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B7" w:rsidRDefault="008631CF">
      <w:pPr>
        <w:pStyle w:val="a5"/>
        <w:jc w:val="center"/>
        <w:rPr>
          <w:b/>
          <w:bCs/>
          <w:color w:val="000000"/>
          <w:sz w:val="44"/>
          <w:szCs w:val="44"/>
        </w:rPr>
      </w:pPr>
      <w:r>
        <w:rPr>
          <w:rFonts w:hint="eastAsia"/>
          <w:b/>
          <w:bCs/>
          <w:color w:val="000000"/>
          <w:sz w:val="44"/>
          <w:szCs w:val="44"/>
        </w:rPr>
        <w:t>中国科学院大学</w:t>
      </w:r>
      <w:r>
        <w:rPr>
          <w:rFonts w:hint="eastAsia"/>
          <w:b/>
          <w:bCs/>
          <w:color w:val="000000"/>
          <w:sz w:val="44"/>
          <w:szCs w:val="44"/>
        </w:rPr>
        <w:t>202</w:t>
      </w:r>
      <w:r>
        <w:rPr>
          <w:b/>
          <w:bCs/>
          <w:color w:val="000000"/>
          <w:sz w:val="44"/>
          <w:szCs w:val="44"/>
        </w:rPr>
        <w:t>1</w:t>
      </w:r>
      <w:r>
        <w:rPr>
          <w:rFonts w:hint="eastAsia"/>
          <w:b/>
          <w:bCs/>
          <w:color w:val="000000"/>
          <w:sz w:val="44"/>
          <w:szCs w:val="44"/>
        </w:rPr>
        <w:t>届</w:t>
      </w:r>
      <w:r>
        <w:rPr>
          <w:b/>
          <w:bCs/>
          <w:color w:val="000000"/>
          <w:sz w:val="44"/>
          <w:szCs w:val="44"/>
        </w:rPr>
        <w:t>春季</w:t>
      </w:r>
      <w:r>
        <w:rPr>
          <w:rFonts w:hint="eastAsia"/>
          <w:b/>
          <w:bCs/>
          <w:color w:val="000000"/>
          <w:sz w:val="44"/>
          <w:szCs w:val="44"/>
        </w:rPr>
        <w:t>毕业生派遣</w:t>
      </w:r>
    </w:p>
    <w:p w:rsidR="00F304B7" w:rsidRDefault="008631CF">
      <w:pPr>
        <w:pStyle w:val="a5"/>
        <w:jc w:val="center"/>
        <w:rPr>
          <w:b/>
          <w:bCs/>
          <w:color w:val="000000"/>
          <w:sz w:val="44"/>
          <w:szCs w:val="44"/>
        </w:rPr>
      </w:pPr>
      <w:r>
        <w:rPr>
          <w:rFonts w:hint="eastAsia"/>
          <w:b/>
          <w:bCs/>
          <w:color w:val="000000"/>
          <w:sz w:val="44"/>
          <w:szCs w:val="44"/>
        </w:rPr>
        <w:t>旧版派遣系统注意事项</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cs="Tahoma" w:hint="eastAsia"/>
          <w:color w:val="000000" w:themeColor="text1"/>
          <w:sz w:val="32"/>
          <w:szCs w:val="32"/>
        </w:rPr>
        <w:t>国科大</w:t>
      </w:r>
      <w:r>
        <w:rPr>
          <w:rFonts w:ascii="仿宋" w:eastAsia="仿宋" w:hAnsi="仿宋" w:cs="Tahoma" w:hint="eastAsia"/>
          <w:color w:val="000000" w:themeColor="text1"/>
          <w:sz w:val="32"/>
          <w:szCs w:val="32"/>
        </w:rPr>
        <w:t>2021</w:t>
      </w:r>
      <w:r>
        <w:rPr>
          <w:rFonts w:ascii="仿宋" w:eastAsia="仿宋" w:hAnsi="仿宋" w:cs="Tahoma" w:hint="eastAsia"/>
          <w:color w:val="000000" w:themeColor="text1"/>
          <w:sz w:val="32"/>
          <w:szCs w:val="32"/>
        </w:rPr>
        <w:t>届春季毕业批次毕业生第一次派遣数据填报截止时间为：</w:t>
      </w:r>
      <w:r>
        <w:rPr>
          <w:rFonts w:ascii="仿宋" w:eastAsia="仿宋" w:hAnsi="仿宋" w:hint="eastAsia"/>
          <w:b/>
          <w:bCs/>
          <w:color w:val="C00000"/>
          <w:sz w:val="32"/>
          <w:szCs w:val="32"/>
        </w:rPr>
        <w:t>2021</w:t>
      </w:r>
      <w:r>
        <w:rPr>
          <w:rFonts w:ascii="仿宋" w:eastAsia="仿宋" w:hAnsi="仿宋" w:hint="eastAsia"/>
          <w:b/>
          <w:bCs/>
          <w:color w:val="C00000"/>
          <w:sz w:val="32"/>
          <w:szCs w:val="32"/>
        </w:rPr>
        <w:t>年</w:t>
      </w:r>
      <w:r>
        <w:rPr>
          <w:rFonts w:ascii="仿宋" w:eastAsia="仿宋" w:hAnsi="仿宋" w:hint="eastAsia"/>
          <w:b/>
          <w:bCs/>
          <w:color w:val="C00000"/>
          <w:sz w:val="32"/>
          <w:szCs w:val="32"/>
        </w:rPr>
        <w:t>1</w:t>
      </w:r>
      <w:r>
        <w:rPr>
          <w:rFonts w:ascii="仿宋" w:eastAsia="仿宋" w:hAnsi="仿宋" w:hint="eastAsia"/>
          <w:b/>
          <w:bCs/>
          <w:color w:val="C00000"/>
          <w:sz w:val="32"/>
          <w:szCs w:val="32"/>
        </w:rPr>
        <w:t>月</w:t>
      </w:r>
      <w:r>
        <w:rPr>
          <w:rFonts w:ascii="仿宋" w:eastAsia="仿宋" w:hAnsi="仿宋" w:hint="eastAsia"/>
          <w:b/>
          <w:bCs/>
          <w:color w:val="C00000"/>
          <w:sz w:val="32"/>
          <w:szCs w:val="32"/>
        </w:rPr>
        <w:t>11</w:t>
      </w:r>
      <w:r>
        <w:rPr>
          <w:rFonts w:ascii="仿宋" w:eastAsia="仿宋" w:hAnsi="仿宋" w:hint="eastAsia"/>
          <w:b/>
          <w:bCs/>
          <w:color w:val="C00000"/>
          <w:sz w:val="32"/>
          <w:szCs w:val="32"/>
        </w:rPr>
        <w:t>日</w:t>
      </w:r>
      <w:r>
        <w:rPr>
          <w:rFonts w:ascii="仿宋" w:eastAsia="仿宋" w:hAnsi="仿宋" w:hint="eastAsia"/>
          <w:b/>
          <w:bCs/>
          <w:color w:val="C00000"/>
          <w:sz w:val="32"/>
          <w:szCs w:val="32"/>
        </w:rPr>
        <w:t>10</w:t>
      </w:r>
      <w:r>
        <w:rPr>
          <w:rFonts w:ascii="仿宋" w:eastAsia="仿宋" w:hAnsi="仿宋" w:hint="eastAsia"/>
          <w:b/>
          <w:bCs/>
          <w:color w:val="C00000"/>
          <w:sz w:val="32"/>
          <w:szCs w:val="32"/>
        </w:rPr>
        <w:t>：</w:t>
      </w:r>
      <w:r>
        <w:rPr>
          <w:rFonts w:ascii="仿宋" w:eastAsia="仿宋" w:hAnsi="仿宋" w:hint="eastAsia"/>
          <w:b/>
          <w:bCs/>
          <w:color w:val="C00000"/>
          <w:sz w:val="32"/>
          <w:szCs w:val="32"/>
        </w:rPr>
        <w:t>00</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关闭派遣系统</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系统关闭后</w:t>
      </w:r>
      <w:r>
        <w:rPr>
          <w:rFonts w:ascii="仿宋" w:eastAsia="仿宋" w:hAnsi="仿宋" w:cs="Tahoma" w:hint="eastAsia"/>
          <w:color w:val="000000" w:themeColor="text1"/>
          <w:sz w:val="32"/>
          <w:szCs w:val="32"/>
        </w:rPr>
        <w:t>我中心提取、修改培养单位审核上报的派遣数据，</w:t>
      </w:r>
      <w:r>
        <w:rPr>
          <w:rFonts w:ascii="仿宋" w:eastAsia="仿宋" w:hAnsi="仿宋" w:cs="Tahoma" w:hint="eastAsia"/>
          <w:color w:val="000000" w:themeColor="text1"/>
          <w:sz w:val="32"/>
          <w:szCs w:val="32"/>
        </w:rPr>
        <w:t>当周</w:t>
      </w:r>
      <w:r>
        <w:rPr>
          <w:rFonts w:ascii="仿宋" w:eastAsia="仿宋" w:hAnsi="仿宋" w:cs="Tahoma" w:hint="eastAsia"/>
          <w:color w:val="000000" w:themeColor="text1"/>
          <w:sz w:val="32"/>
          <w:szCs w:val="32"/>
        </w:rPr>
        <w:t>向北京市教委上报毕业生派遣数据</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北京市教委审核打印报到证，之后邮寄给</w:t>
      </w:r>
      <w:r>
        <w:rPr>
          <w:rFonts w:ascii="仿宋" w:eastAsia="仿宋" w:hAnsi="仿宋" w:cs="Tahoma" w:hint="eastAsia"/>
          <w:color w:val="000000" w:themeColor="text1"/>
          <w:sz w:val="32"/>
          <w:szCs w:val="32"/>
        </w:rPr>
        <w:t>我中心</w:t>
      </w:r>
      <w:r>
        <w:rPr>
          <w:rFonts w:ascii="仿宋" w:eastAsia="仿宋" w:hAnsi="仿宋" w:cs="Tahoma" w:hint="eastAsia"/>
          <w:color w:val="000000" w:themeColor="text1"/>
          <w:sz w:val="32"/>
          <w:szCs w:val="32"/>
        </w:rPr>
        <w:t>，我中心</w:t>
      </w:r>
      <w:r>
        <w:rPr>
          <w:rFonts w:ascii="仿宋" w:eastAsia="仿宋" w:hAnsi="仿宋" w:cs="Tahoma" w:hint="eastAsia"/>
          <w:color w:val="000000" w:themeColor="text1"/>
          <w:sz w:val="32"/>
          <w:szCs w:val="32"/>
        </w:rPr>
        <w:t>收到北京市教委打印好的报到证</w:t>
      </w:r>
      <w:r>
        <w:rPr>
          <w:rFonts w:ascii="仿宋" w:eastAsia="仿宋" w:hAnsi="仿宋" w:cs="Tahoma" w:hint="eastAsia"/>
          <w:color w:val="000000" w:themeColor="text1"/>
          <w:sz w:val="32"/>
          <w:szCs w:val="32"/>
        </w:rPr>
        <w:t>后</w:t>
      </w:r>
      <w:r>
        <w:rPr>
          <w:rFonts w:ascii="仿宋" w:eastAsia="仿宋" w:hAnsi="仿宋" w:cs="Tahoma" w:hint="eastAsia"/>
          <w:color w:val="000000" w:themeColor="text1"/>
          <w:sz w:val="32"/>
          <w:szCs w:val="32"/>
        </w:rPr>
        <w:t>，按</w:t>
      </w:r>
      <w:r>
        <w:rPr>
          <w:rFonts w:ascii="仿宋" w:eastAsia="仿宋" w:hAnsi="仿宋" w:cs="Tahoma"/>
          <w:color w:val="000000" w:themeColor="text1"/>
          <w:sz w:val="32"/>
          <w:szCs w:val="32"/>
        </w:rPr>
        <w:t>培养单位</w:t>
      </w:r>
      <w:r>
        <w:rPr>
          <w:rFonts w:ascii="仿宋" w:eastAsia="仿宋" w:hAnsi="仿宋" w:cs="Tahoma" w:hint="eastAsia"/>
          <w:color w:val="000000" w:themeColor="text1"/>
          <w:sz w:val="32"/>
          <w:szCs w:val="32"/>
        </w:rPr>
        <w:t>分类</w:t>
      </w:r>
      <w:r>
        <w:rPr>
          <w:rFonts w:ascii="仿宋" w:eastAsia="仿宋" w:hAnsi="仿宋" w:cs="Tahoma" w:hint="eastAsia"/>
          <w:color w:val="000000" w:themeColor="text1"/>
          <w:sz w:val="32"/>
          <w:szCs w:val="32"/>
        </w:rPr>
        <w:t>后通过顺丰快递</w:t>
      </w:r>
      <w:r>
        <w:rPr>
          <w:rFonts w:ascii="仿宋" w:eastAsia="仿宋" w:hAnsi="仿宋" w:cs="Tahoma" w:hint="eastAsia"/>
          <w:color w:val="000000" w:themeColor="text1"/>
          <w:sz w:val="32"/>
          <w:szCs w:val="32"/>
        </w:rPr>
        <w:t>邮寄</w:t>
      </w:r>
      <w:r>
        <w:rPr>
          <w:rFonts w:ascii="仿宋" w:eastAsia="仿宋" w:hAnsi="仿宋" w:cs="Tahoma" w:hint="eastAsia"/>
          <w:color w:val="000000" w:themeColor="text1"/>
          <w:sz w:val="32"/>
          <w:szCs w:val="32"/>
        </w:rPr>
        <w:t>至各培养单位</w:t>
      </w:r>
      <w:r>
        <w:rPr>
          <w:rFonts w:ascii="仿宋" w:eastAsia="仿宋" w:hAnsi="仿宋" w:cs="Tahoma" w:hint="eastAsia"/>
          <w:color w:val="000000" w:themeColor="text1"/>
          <w:sz w:val="32"/>
          <w:szCs w:val="32"/>
        </w:rPr>
        <w:t>,不接受</w:t>
      </w:r>
      <w:r>
        <w:rPr>
          <w:rFonts w:ascii="仿宋" w:eastAsia="仿宋" w:hAnsi="仿宋" w:cs="Tahoma" w:hint="eastAsia"/>
          <w:color w:val="000000" w:themeColor="text1"/>
          <w:sz w:val="32"/>
          <w:szCs w:val="32"/>
        </w:rPr>
        <w:t>学生个人领取，</w:t>
      </w:r>
      <w:r>
        <w:rPr>
          <w:rFonts w:ascii="仿宋" w:eastAsia="仿宋" w:hAnsi="仿宋" w:cs="Tahoma" w:hint="eastAsia"/>
          <w:color w:val="000000" w:themeColor="text1"/>
          <w:sz w:val="32"/>
          <w:szCs w:val="32"/>
        </w:rPr>
        <w:t>请注意查收</w:t>
      </w:r>
      <w:r>
        <w:rPr>
          <w:rFonts w:ascii="仿宋" w:eastAsia="仿宋" w:hAnsi="仿宋" w:cs="Tahoma" w:hint="eastAsia"/>
          <w:color w:val="000000" w:themeColor="text1"/>
          <w:sz w:val="32"/>
          <w:szCs w:val="32"/>
        </w:rPr>
        <w:t>快递</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避免遗失。</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cs="Tahoma" w:hint="eastAsia"/>
          <w:color w:val="000000" w:themeColor="text1"/>
          <w:sz w:val="32"/>
          <w:szCs w:val="32"/>
        </w:rPr>
        <w:t>请选择旧派遣系统的各单位将附件</w:t>
      </w:r>
      <w:r>
        <w:rPr>
          <w:rFonts w:ascii="仿宋" w:eastAsia="仿宋" w:hAnsi="仿宋" w:cs="Tahoma" w:hint="eastAsia"/>
          <w:color w:val="000000" w:themeColor="text1"/>
          <w:sz w:val="32"/>
          <w:szCs w:val="32"/>
        </w:rPr>
        <w:t>8</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9</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11</w:t>
      </w:r>
      <w:r>
        <w:rPr>
          <w:rFonts w:ascii="仿宋" w:eastAsia="仿宋" w:hAnsi="仿宋" w:cs="Tahoma" w:hint="eastAsia"/>
          <w:color w:val="000000" w:themeColor="text1"/>
          <w:sz w:val="32"/>
          <w:szCs w:val="32"/>
        </w:rPr>
        <w:t>转发毕业生，仔细阅读，严格按照附件</w:t>
      </w:r>
      <w:r>
        <w:rPr>
          <w:rFonts w:ascii="仿宋" w:eastAsia="仿宋" w:hAnsi="仿宋" w:hint="eastAsia"/>
          <w:bCs/>
          <w:color w:val="000000" w:themeColor="text1"/>
          <w:sz w:val="32"/>
          <w:szCs w:val="32"/>
        </w:rPr>
        <w:t>中相关说明</w:t>
      </w:r>
      <w:r>
        <w:rPr>
          <w:rFonts w:ascii="仿宋" w:eastAsia="仿宋" w:hAnsi="仿宋" w:cs="Tahoma" w:hint="eastAsia"/>
          <w:color w:val="000000" w:themeColor="text1"/>
          <w:sz w:val="32"/>
          <w:szCs w:val="32"/>
        </w:rPr>
        <w:t>填报毕业生派遣信息、填报相关材料</w:t>
      </w:r>
      <w:r>
        <w:rPr>
          <w:rFonts w:ascii="仿宋" w:eastAsia="仿宋" w:hAnsi="仿宋" w:cs="Tahoma" w:hint="eastAsia"/>
          <w:color w:val="000000" w:themeColor="text1"/>
          <w:sz w:val="32"/>
          <w:szCs w:val="32"/>
        </w:rPr>
        <w:t>,</w:t>
      </w:r>
      <w:r>
        <w:rPr>
          <w:rFonts w:ascii="仿宋" w:eastAsia="仿宋" w:hAnsi="仿宋" w:cs="Tahoma" w:hint="eastAsia"/>
          <w:color w:val="000000" w:themeColor="text1"/>
          <w:sz w:val="32"/>
          <w:szCs w:val="32"/>
        </w:rPr>
        <w:t>以免因派遣信息填报错误、缺项</w:t>
      </w:r>
      <w:r>
        <w:rPr>
          <w:rFonts w:ascii="仿宋" w:eastAsia="仿宋" w:hAnsi="仿宋" w:cs="Tahoma"/>
          <w:color w:val="000000" w:themeColor="text1"/>
          <w:sz w:val="32"/>
          <w:szCs w:val="32"/>
        </w:rPr>
        <w:t>、</w:t>
      </w:r>
      <w:r>
        <w:rPr>
          <w:rFonts w:ascii="仿宋" w:eastAsia="仿宋" w:hAnsi="仿宋" w:cs="Tahoma" w:hint="eastAsia"/>
          <w:color w:val="000000" w:themeColor="text1"/>
          <w:sz w:val="32"/>
          <w:szCs w:val="32"/>
        </w:rPr>
        <w:t>上报材料不完整等原因被北京市教委退回，影响毕业生报到证的办理。</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cs="Tahoma" w:hint="eastAsia"/>
          <w:color w:val="000000" w:themeColor="text1"/>
          <w:sz w:val="32"/>
          <w:szCs w:val="32"/>
        </w:rPr>
        <w:t>二分回原籍的毕业生派遣信息请各单位严格按照《</w:t>
      </w:r>
      <w:r>
        <w:rPr>
          <w:rFonts w:ascii="仿宋" w:eastAsia="仿宋" w:hAnsi="仿宋" w:cs="Tahoma" w:hint="eastAsia"/>
          <w:color w:val="000000" w:themeColor="text1"/>
          <w:sz w:val="32"/>
          <w:szCs w:val="32"/>
        </w:rPr>
        <w:t>201</w:t>
      </w:r>
      <w:r>
        <w:rPr>
          <w:rFonts w:ascii="仿宋" w:eastAsia="仿宋" w:hAnsi="仿宋" w:cs="Tahoma"/>
          <w:color w:val="000000" w:themeColor="text1"/>
          <w:sz w:val="32"/>
          <w:szCs w:val="32"/>
        </w:rPr>
        <w:t>9</w:t>
      </w:r>
      <w:r>
        <w:rPr>
          <w:rFonts w:ascii="仿宋" w:eastAsia="仿宋" w:hAnsi="仿宋" w:cs="Tahoma" w:hint="eastAsia"/>
          <w:color w:val="000000" w:themeColor="text1"/>
          <w:sz w:val="32"/>
          <w:szCs w:val="32"/>
        </w:rPr>
        <w:t>年全国各省市区毕业生回生源地派遣单位一览表》提供的联系方式电话核实准确后填报相关信息。</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派遣单位为北京市或上海市的毕业生，先要以研究所、院系为单位将进京接收函或进沪接收函</w:t>
      </w:r>
      <w:r>
        <w:rPr>
          <w:rFonts w:ascii="仿宋" w:eastAsia="仿宋" w:hAnsi="仿宋" w:hint="eastAsia"/>
          <w:color w:val="000000" w:themeColor="text1"/>
          <w:sz w:val="32"/>
          <w:szCs w:val="32"/>
        </w:rPr>
        <w:t>jpg</w:t>
      </w:r>
      <w:r>
        <w:rPr>
          <w:rFonts w:ascii="仿宋" w:eastAsia="仿宋" w:hAnsi="仿宋" w:hint="eastAsia"/>
          <w:color w:val="000000" w:themeColor="text1"/>
          <w:sz w:val="32"/>
          <w:szCs w:val="32"/>
        </w:rPr>
        <w:t>文件电子版</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文件名为姓名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研究所或院系名称春季进京接收函或春季进沪接收函</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人数</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发</w:t>
      </w:r>
      <w:r>
        <w:rPr>
          <w:rFonts w:ascii="仿宋" w:eastAsia="仿宋" w:hAnsi="仿宋" w:hint="eastAsia"/>
          <w:color w:val="000000" w:themeColor="text1"/>
          <w:sz w:val="32"/>
          <w:szCs w:val="32"/>
        </w:rPr>
        <w:t>送</w:t>
      </w:r>
      <w:r>
        <w:rPr>
          <w:rFonts w:ascii="仿宋" w:eastAsia="仿宋" w:hAnsi="仿宋" w:hint="eastAsia"/>
          <w:color w:val="000000" w:themeColor="text1"/>
          <w:sz w:val="32"/>
          <w:szCs w:val="32"/>
        </w:rPr>
        <w:t>邮件至</w:t>
      </w:r>
      <w:hyperlink r:id="rId9" w:tgtFrame="_blank" w:history="1">
        <w:r>
          <w:rPr>
            <w:rStyle w:val="a6"/>
            <w:rFonts w:ascii="仿宋" w:eastAsia="仿宋" w:hAnsi="仿宋" w:hint="eastAsia"/>
            <w:color w:val="000000" w:themeColor="text1"/>
            <w:sz w:val="32"/>
            <w:szCs w:val="32"/>
            <w:u w:val="single"/>
          </w:rPr>
          <w:t>job@ucas.ac.cn</w:t>
        </w:r>
      </w:hyperlink>
      <w:r>
        <w:rPr>
          <w:rFonts w:ascii="仿宋" w:eastAsia="仿宋" w:hAnsi="仿宋" w:hint="eastAsia"/>
          <w:color w:val="000000" w:themeColor="text1"/>
          <w:sz w:val="32"/>
          <w:szCs w:val="32"/>
        </w:rPr>
        <w:t>后再提交派遣数据</w:t>
      </w:r>
      <w:r>
        <w:rPr>
          <w:rFonts w:ascii="仿宋" w:eastAsia="仿宋" w:hAnsi="仿宋" w:hint="eastAsia"/>
          <w:color w:val="000000" w:themeColor="text1"/>
          <w:sz w:val="32"/>
          <w:szCs w:val="32"/>
        </w:rPr>
        <w:t>(</w:t>
      </w:r>
      <w:r>
        <w:rPr>
          <w:rFonts w:ascii="仿宋" w:eastAsia="仿宋" w:hAnsi="仿宋" w:hint="eastAsia"/>
          <w:b/>
          <w:bCs/>
          <w:color w:val="C00000"/>
          <w:sz w:val="32"/>
          <w:szCs w:val="32"/>
        </w:rPr>
        <w:t>没有拿到进京或进沪接收函的不要提交派遣数据</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否则无法办理报到证</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hint="eastAsia"/>
          <w:color w:val="000000" w:themeColor="text1"/>
          <w:sz w:val="32"/>
          <w:szCs w:val="32"/>
        </w:rPr>
        <w:t>就业</w:t>
      </w:r>
      <w:r>
        <w:rPr>
          <w:rFonts w:ascii="仿宋" w:eastAsia="仿宋" w:hAnsi="仿宋" w:hint="eastAsia"/>
          <w:color w:val="000000" w:themeColor="text1"/>
          <w:sz w:val="32"/>
          <w:szCs w:val="32"/>
        </w:rPr>
        <w:t>单位</w:t>
      </w:r>
      <w:r>
        <w:rPr>
          <w:rFonts w:ascii="仿宋" w:eastAsia="仿宋" w:hAnsi="仿宋" w:hint="eastAsia"/>
          <w:color w:val="000000" w:themeColor="text1"/>
          <w:sz w:val="32"/>
          <w:szCs w:val="32"/>
        </w:rPr>
        <w:t>隶属于</w:t>
      </w:r>
      <w:r>
        <w:rPr>
          <w:rFonts w:ascii="仿宋" w:eastAsia="仿宋" w:hAnsi="仿宋" w:hint="eastAsia"/>
          <w:color w:val="000000" w:themeColor="text1"/>
          <w:sz w:val="32"/>
          <w:szCs w:val="32"/>
        </w:rPr>
        <w:t>中组部下属单位</w:t>
      </w:r>
      <w:r>
        <w:rPr>
          <w:rFonts w:ascii="仿宋" w:eastAsia="仿宋" w:hAnsi="仿宋" w:hint="eastAsia"/>
          <w:color w:val="000000" w:themeColor="text1"/>
          <w:sz w:val="32"/>
          <w:szCs w:val="32"/>
        </w:rPr>
        <w:t>或部队性质单位暂无法提供进京或进沪接收函的，</w:t>
      </w:r>
      <w:r>
        <w:rPr>
          <w:rFonts w:ascii="仿宋" w:eastAsia="仿宋" w:hAnsi="仿宋" w:hint="eastAsia"/>
          <w:color w:val="000000" w:themeColor="text1"/>
          <w:sz w:val="32"/>
          <w:szCs w:val="32"/>
        </w:rPr>
        <w:t>需</w:t>
      </w:r>
      <w:r>
        <w:rPr>
          <w:rFonts w:ascii="仿宋" w:eastAsia="仿宋" w:hAnsi="仿宋" w:hint="eastAsia"/>
          <w:color w:val="000000" w:themeColor="text1"/>
          <w:sz w:val="32"/>
          <w:szCs w:val="32"/>
        </w:rPr>
        <w:t>要</w:t>
      </w:r>
      <w:r>
        <w:rPr>
          <w:rFonts w:ascii="仿宋" w:eastAsia="仿宋" w:hAnsi="仿宋" w:hint="eastAsia"/>
          <w:color w:val="000000" w:themeColor="text1"/>
          <w:sz w:val="32"/>
          <w:szCs w:val="32"/>
        </w:rPr>
        <w:t>就业单位在三方协议备注栏内填写“本单位隶属于中组部，无进京</w:t>
      </w:r>
      <w:r>
        <w:rPr>
          <w:rFonts w:ascii="仿宋" w:eastAsia="仿宋" w:hAnsi="仿宋" w:hint="eastAsia"/>
          <w:color w:val="000000" w:themeColor="text1"/>
          <w:sz w:val="32"/>
          <w:szCs w:val="32"/>
        </w:rPr>
        <w:t>（沪）</w:t>
      </w:r>
      <w:r>
        <w:rPr>
          <w:rFonts w:ascii="仿宋" w:eastAsia="仿宋" w:hAnsi="仿宋" w:hint="eastAsia"/>
          <w:color w:val="000000" w:themeColor="text1"/>
          <w:sz w:val="32"/>
          <w:szCs w:val="32"/>
        </w:rPr>
        <w:t>接收函，可为毕业生落实北京</w:t>
      </w:r>
      <w:r>
        <w:rPr>
          <w:rFonts w:ascii="仿宋" w:eastAsia="仿宋" w:hAnsi="仿宋" w:hint="eastAsia"/>
          <w:color w:val="000000" w:themeColor="text1"/>
          <w:sz w:val="32"/>
          <w:szCs w:val="32"/>
        </w:rPr>
        <w:t>或上海</w:t>
      </w:r>
      <w:r>
        <w:rPr>
          <w:rFonts w:ascii="仿宋" w:eastAsia="仿宋" w:hAnsi="仿宋" w:hint="eastAsia"/>
          <w:color w:val="000000" w:themeColor="text1"/>
          <w:sz w:val="32"/>
          <w:szCs w:val="32"/>
        </w:rPr>
        <w:t>户口”或提供相似内容加盖公章的证明</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发</w:t>
      </w:r>
      <w:r>
        <w:rPr>
          <w:rFonts w:ascii="仿宋" w:eastAsia="仿宋" w:hAnsi="仿宋" w:hint="eastAsia"/>
          <w:color w:val="000000" w:themeColor="text1"/>
          <w:sz w:val="32"/>
          <w:szCs w:val="32"/>
        </w:rPr>
        <w:t>送</w:t>
      </w:r>
      <w:r>
        <w:rPr>
          <w:rFonts w:ascii="仿宋" w:eastAsia="仿宋" w:hAnsi="仿宋" w:hint="eastAsia"/>
          <w:color w:val="000000" w:themeColor="text1"/>
          <w:sz w:val="32"/>
          <w:szCs w:val="32"/>
        </w:rPr>
        <w:t>邮件至</w:t>
      </w:r>
      <w:hyperlink r:id="rId10" w:tgtFrame="_blank" w:history="1">
        <w:r>
          <w:rPr>
            <w:rStyle w:val="a6"/>
            <w:rFonts w:ascii="仿宋" w:eastAsia="仿宋" w:hAnsi="仿宋" w:hint="eastAsia"/>
            <w:color w:val="000000" w:themeColor="text1"/>
            <w:sz w:val="32"/>
            <w:szCs w:val="32"/>
            <w:u w:val="single"/>
          </w:rPr>
          <w:t>job@ucas.ac.cn</w:t>
        </w:r>
      </w:hyperlink>
      <w:r>
        <w:rPr>
          <w:rFonts w:ascii="仿宋" w:eastAsia="仿宋" w:hAnsi="仿宋" w:hint="eastAsia"/>
          <w:color w:val="000000" w:themeColor="text1"/>
          <w:sz w:val="32"/>
          <w:szCs w:val="32"/>
        </w:rPr>
        <w:t>后再提交派遣数据。</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hint="eastAsia"/>
          <w:color w:val="000000" w:themeColor="text1"/>
          <w:sz w:val="32"/>
          <w:szCs w:val="32"/>
        </w:rPr>
        <w:t>生源地为北京市</w:t>
      </w:r>
      <w:r>
        <w:rPr>
          <w:rFonts w:ascii="仿宋" w:eastAsia="仿宋" w:hAnsi="仿宋" w:hint="eastAsia"/>
          <w:color w:val="000000" w:themeColor="text1"/>
          <w:sz w:val="32"/>
          <w:szCs w:val="32"/>
        </w:rPr>
        <w:t>或上海市</w:t>
      </w:r>
      <w:r>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且二分回生源地的，</w:t>
      </w:r>
      <w:r>
        <w:rPr>
          <w:rFonts w:ascii="仿宋" w:eastAsia="仿宋" w:hAnsi="仿宋" w:hint="eastAsia"/>
          <w:color w:val="000000" w:themeColor="text1"/>
          <w:sz w:val="32"/>
          <w:szCs w:val="32"/>
        </w:rPr>
        <w:t>要先将北京市</w:t>
      </w:r>
      <w:r>
        <w:rPr>
          <w:rFonts w:ascii="仿宋" w:eastAsia="仿宋" w:hAnsi="仿宋" w:hint="eastAsia"/>
          <w:color w:val="000000" w:themeColor="text1"/>
          <w:sz w:val="32"/>
          <w:szCs w:val="32"/>
        </w:rPr>
        <w:t>或上海市</w:t>
      </w:r>
      <w:r>
        <w:rPr>
          <w:rFonts w:ascii="仿宋" w:eastAsia="仿宋" w:hAnsi="仿宋" w:hint="eastAsia"/>
          <w:color w:val="000000" w:themeColor="text1"/>
          <w:sz w:val="32"/>
          <w:szCs w:val="32"/>
        </w:rPr>
        <w:t>常住人口户口页首页</w:t>
      </w:r>
      <w:r>
        <w:rPr>
          <w:rFonts w:ascii="仿宋" w:eastAsia="仿宋" w:hAnsi="仿宋"/>
          <w:color w:val="000000" w:themeColor="text1"/>
          <w:sz w:val="32"/>
          <w:szCs w:val="32"/>
        </w:rPr>
        <w:t>和个人户口页</w:t>
      </w:r>
      <w:r>
        <w:rPr>
          <w:rFonts w:ascii="仿宋" w:eastAsia="仿宋" w:hAnsi="仿宋" w:hint="eastAsia"/>
          <w:color w:val="000000" w:themeColor="text1"/>
          <w:sz w:val="32"/>
          <w:szCs w:val="32"/>
        </w:rPr>
        <w:t>电子版</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文件名为姓名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研究所或院系名称</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北京</w:t>
      </w:r>
      <w:r>
        <w:rPr>
          <w:rFonts w:ascii="仿宋" w:eastAsia="仿宋" w:hAnsi="仿宋" w:hint="eastAsia"/>
          <w:color w:val="000000" w:themeColor="text1"/>
          <w:sz w:val="32"/>
          <w:szCs w:val="32"/>
        </w:rPr>
        <w:t>或上海</w:t>
      </w:r>
      <w:r>
        <w:rPr>
          <w:rFonts w:ascii="仿宋" w:eastAsia="仿宋" w:hAnsi="仿宋" w:hint="eastAsia"/>
          <w:color w:val="000000" w:themeColor="text1"/>
          <w:sz w:val="32"/>
          <w:szCs w:val="32"/>
        </w:rPr>
        <w:t>户口页</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人数</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发</w:t>
      </w:r>
      <w:r>
        <w:rPr>
          <w:rFonts w:ascii="仿宋" w:eastAsia="仿宋" w:hAnsi="仿宋" w:hint="eastAsia"/>
          <w:color w:val="000000" w:themeColor="text1"/>
          <w:sz w:val="32"/>
          <w:szCs w:val="32"/>
        </w:rPr>
        <w:t>送</w:t>
      </w:r>
      <w:r>
        <w:rPr>
          <w:rFonts w:ascii="仿宋" w:eastAsia="仿宋" w:hAnsi="仿宋" w:hint="eastAsia"/>
          <w:color w:val="000000" w:themeColor="text1"/>
          <w:sz w:val="32"/>
          <w:szCs w:val="32"/>
        </w:rPr>
        <w:t>邮件至</w:t>
      </w:r>
      <w:hyperlink r:id="rId11" w:tgtFrame="_blank" w:history="1">
        <w:r>
          <w:rPr>
            <w:rStyle w:val="a6"/>
            <w:rFonts w:ascii="仿宋" w:eastAsia="仿宋" w:hAnsi="仿宋" w:hint="eastAsia"/>
            <w:color w:val="000000" w:themeColor="text1"/>
            <w:sz w:val="32"/>
            <w:szCs w:val="32"/>
            <w:u w:val="single"/>
          </w:rPr>
          <w:t>job@ucas.ac.cn</w:t>
        </w:r>
      </w:hyperlink>
      <w:r>
        <w:rPr>
          <w:rFonts w:ascii="仿宋" w:eastAsia="仿宋" w:hAnsi="仿宋" w:hint="eastAsia"/>
          <w:color w:val="000000" w:themeColor="text1"/>
          <w:sz w:val="32"/>
          <w:szCs w:val="32"/>
        </w:rPr>
        <w:t>后再提交派遣数据。</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hint="eastAsia"/>
          <w:b/>
          <w:bCs/>
          <w:color w:val="C00000"/>
          <w:sz w:val="32"/>
          <w:szCs w:val="32"/>
        </w:rPr>
        <w:t>必须</w:t>
      </w:r>
      <w:r>
        <w:rPr>
          <w:rFonts w:ascii="仿宋" w:eastAsia="仿宋" w:hAnsi="仿宋"/>
          <w:b/>
          <w:bCs/>
          <w:color w:val="C00000"/>
          <w:sz w:val="32"/>
          <w:szCs w:val="32"/>
        </w:rPr>
        <w:t>在备注</w:t>
      </w:r>
      <w:r>
        <w:rPr>
          <w:rFonts w:ascii="仿宋" w:eastAsia="仿宋" w:hAnsi="仿宋" w:hint="eastAsia"/>
          <w:b/>
          <w:bCs/>
          <w:color w:val="C00000"/>
          <w:sz w:val="32"/>
          <w:szCs w:val="32"/>
        </w:rPr>
        <w:t>六</w:t>
      </w:r>
      <w:r>
        <w:rPr>
          <w:rFonts w:ascii="仿宋" w:eastAsia="仿宋" w:hAnsi="仿宋"/>
          <w:b/>
          <w:bCs/>
          <w:color w:val="C00000"/>
          <w:sz w:val="32"/>
          <w:szCs w:val="32"/>
        </w:rPr>
        <w:t>处填写手机号码</w:t>
      </w:r>
      <w:r>
        <w:rPr>
          <w:rFonts w:ascii="仿宋" w:eastAsia="仿宋" w:hAnsi="仿宋" w:hint="eastAsia"/>
          <w:b/>
          <w:bCs/>
          <w:color w:val="C00000"/>
          <w:sz w:val="32"/>
          <w:szCs w:val="32"/>
        </w:rPr>
        <w:t>，缺少手机号不再单独联系培养单位就业负责老师</w:t>
      </w:r>
      <w:r>
        <w:rPr>
          <w:rFonts w:ascii="仿宋" w:eastAsia="仿宋" w:hAnsi="仿宋"/>
          <w:b/>
          <w:bCs/>
          <w:color w:val="C00000"/>
          <w:sz w:val="32"/>
          <w:szCs w:val="32"/>
        </w:rPr>
        <w:t>，</w:t>
      </w:r>
      <w:r>
        <w:rPr>
          <w:rFonts w:ascii="仿宋" w:eastAsia="仿宋" w:hAnsi="仿宋" w:hint="eastAsia"/>
          <w:b/>
          <w:bCs/>
          <w:color w:val="C00000"/>
          <w:sz w:val="32"/>
          <w:szCs w:val="32"/>
        </w:rPr>
        <w:t>缺少</w:t>
      </w:r>
      <w:r>
        <w:rPr>
          <w:rFonts w:ascii="仿宋" w:eastAsia="仿宋" w:hAnsi="仿宋"/>
          <w:b/>
          <w:bCs/>
          <w:color w:val="C00000"/>
          <w:sz w:val="32"/>
          <w:szCs w:val="32"/>
        </w:rPr>
        <w:t>上述材料</w:t>
      </w:r>
      <w:r>
        <w:rPr>
          <w:rFonts w:ascii="仿宋" w:eastAsia="仿宋" w:hAnsi="仿宋" w:hint="eastAsia"/>
          <w:b/>
          <w:bCs/>
          <w:color w:val="C00000"/>
          <w:sz w:val="32"/>
          <w:szCs w:val="32"/>
        </w:rPr>
        <w:t>的也将无法</w:t>
      </w:r>
      <w:r>
        <w:rPr>
          <w:rFonts w:ascii="仿宋" w:eastAsia="仿宋" w:hAnsi="仿宋"/>
          <w:b/>
          <w:bCs/>
          <w:color w:val="C00000"/>
          <w:sz w:val="32"/>
          <w:szCs w:val="32"/>
        </w:rPr>
        <w:t>打印报到证。</w:t>
      </w:r>
    </w:p>
    <w:p w:rsidR="00F304B7" w:rsidRDefault="008631CF">
      <w:pPr>
        <w:pStyle w:val="a5"/>
        <w:numPr>
          <w:ilvl w:val="0"/>
          <w:numId w:val="1"/>
        </w:numPr>
        <w:rPr>
          <w:rFonts w:ascii="仿宋" w:eastAsia="仿宋" w:hAnsi="仿宋"/>
          <w:color w:val="000000" w:themeColor="text1"/>
          <w:sz w:val="32"/>
          <w:szCs w:val="32"/>
        </w:rPr>
      </w:pPr>
      <w:r>
        <w:rPr>
          <w:rFonts w:ascii="仿宋" w:eastAsia="仿宋" w:hAnsi="仿宋" w:cs="Times New Roman" w:hint="eastAsia"/>
          <w:color w:val="000000" w:themeColor="text1"/>
          <w:sz w:val="32"/>
          <w:szCs w:val="32"/>
        </w:rPr>
        <w:lastRenderedPageBreak/>
        <w:t>近年来各地方政府开始了抢人大战，南京、深圳、西安、武汉、杭州等不少城市可以“先落户、后就业”。这种情况可凭当地接收函，参照“二分”办理就业派遣手续。分为两种情况：</w:t>
      </w:r>
    </w:p>
    <w:p w:rsidR="00F304B7" w:rsidRDefault="008631CF">
      <w:pPr>
        <w:pStyle w:val="a5"/>
        <w:spacing w:before="0" w:beforeAutospacing="0" w:after="0" w:afterAutospacing="0"/>
        <w:ind w:left="106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A.</w:t>
      </w:r>
      <w:r>
        <w:rPr>
          <w:rFonts w:ascii="仿宋" w:eastAsia="仿宋" w:hAnsi="仿宋" w:cs="Times New Roman" w:hint="eastAsia"/>
          <w:color w:val="000000" w:themeColor="text1"/>
          <w:sz w:val="32"/>
          <w:szCs w:val="32"/>
        </w:rPr>
        <w:t>只落户但去异地签劳动合同就业的，派遣数据就业形式选“签劳动合同”，毕业去向选“二分”。</w:t>
      </w:r>
    </w:p>
    <w:p w:rsidR="00F304B7" w:rsidRDefault="008631CF">
      <w:pPr>
        <w:pStyle w:val="a5"/>
        <w:spacing w:before="0" w:beforeAutospacing="0" w:after="0" w:afterAutospacing="0"/>
        <w:ind w:left="106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B.</w:t>
      </w:r>
      <w:r>
        <w:rPr>
          <w:rFonts w:ascii="仿宋" w:eastAsia="仿宋" w:hAnsi="仿宋" w:cs="Times New Roman" w:hint="eastAsia"/>
          <w:color w:val="000000" w:themeColor="text1"/>
          <w:sz w:val="32"/>
          <w:szCs w:val="32"/>
        </w:rPr>
        <w:t>只落户，不在任何地方就业的，派遣数据就业形式选“在京待就业”，毕业去向</w:t>
      </w:r>
      <w:r>
        <w:rPr>
          <w:rFonts w:ascii="仿宋" w:eastAsia="仿宋" w:hAnsi="仿宋" w:cs="Times New Roman"/>
          <w:color w:val="000000" w:themeColor="text1"/>
          <w:sz w:val="32"/>
          <w:szCs w:val="32"/>
        </w:rPr>
        <w:t xml:space="preserve"> </w:t>
      </w:r>
      <w:r>
        <w:rPr>
          <w:rFonts w:ascii="仿宋" w:eastAsia="仿宋" w:hAnsi="仿宋" w:cs="Times New Roman" w:hint="eastAsia"/>
          <w:color w:val="000000" w:themeColor="text1"/>
          <w:sz w:val="32"/>
          <w:szCs w:val="32"/>
        </w:rPr>
        <w:t>选“二分”）。</w:t>
      </w:r>
    </w:p>
    <w:p w:rsidR="00F304B7" w:rsidRDefault="008631CF">
      <w:pPr>
        <w:pStyle w:val="a5"/>
        <w:numPr>
          <w:ilvl w:val="0"/>
          <w:numId w:val="1"/>
        </w:numPr>
        <w:spacing w:before="0" w:beforeAutospacing="0" w:after="0" w:afterAutospacing="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博士后</w:t>
      </w:r>
      <w:r>
        <w:rPr>
          <w:rFonts w:ascii="仿宋" w:eastAsia="仿宋" w:hAnsi="仿宋" w:cs="Times New Roman"/>
          <w:color w:val="000000" w:themeColor="text1"/>
          <w:sz w:val="32"/>
          <w:szCs w:val="32"/>
        </w:rPr>
        <w:t>凭博管会通知书签</w:t>
      </w:r>
      <w:r>
        <w:rPr>
          <w:rFonts w:ascii="仿宋" w:eastAsia="仿宋" w:hAnsi="仿宋" w:cs="Times New Roman" w:hint="eastAsia"/>
          <w:color w:val="000000" w:themeColor="text1"/>
          <w:sz w:val="32"/>
          <w:szCs w:val="32"/>
        </w:rPr>
        <w:t>三方</w:t>
      </w:r>
      <w:r>
        <w:rPr>
          <w:rFonts w:ascii="仿宋" w:eastAsia="仿宋" w:hAnsi="仿宋" w:cs="Times New Roman"/>
          <w:color w:val="000000" w:themeColor="text1"/>
          <w:sz w:val="32"/>
          <w:szCs w:val="32"/>
        </w:rPr>
        <w:t>协议后派遣</w:t>
      </w:r>
      <w:r>
        <w:rPr>
          <w:rFonts w:ascii="仿宋" w:eastAsia="仿宋" w:hAnsi="仿宋" w:cs="Times New Roman" w:hint="eastAsia"/>
          <w:color w:val="000000" w:themeColor="text1"/>
          <w:sz w:val="32"/>
          <w:szCs w:val="32"/>
        </w:rPr>
        <w:t>。</w:t>
      </w:r>
    </w:p>
    <w:p w:rsidR="00F304B7" w:rsidRDefault="008631CF">
      <w:pPr>
        <w:pStyle w:val="a5"/>
        <w:numPr>
          <w:ilvl w:val="0"/>
          <w:numId w:val="1"/>
        </w:numPr>
        <w:spacing w:before="0" w:beforeAutospacing="0" w:after="0" w:afterAutospacing="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选调生</w:t>
      </w:r>
      <w:r>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引进生必须在备注栏里注明</w:t>
      </w:r>
      <w:r>
        <w:rPr>
          <w:rFonts w:ascii="仿宋" w:eastAsia="仿宋" w:hAnsi="仿宋" w:cs="Times New Roman" w:hint="eastAsia"/>
          <w:color w:val="000000" w:themeColor="text1"/>
          <w:sz w:val="32"/>
          <w:szCs w:val="32"/>
        </w:rPr>
        <w:t>"XX</w:t>
      </w:r>
      <w:r>
        <w:rPr>
          <w:rFonts w:ascii="仿宋" w:eastAsia="仿宋" w:hAnsi="仿宋" w:cs="Times New Roman" w:hint="eastAsia"/>
          <w:color w:val="000000" w:themeColor="text1"/>
          <w:sz w:val="32"/>
          <w:szCs w:val="32"/>
        </w:rPr>
        <w:t>省</w:t>
      </w:r>
      <w:r>
        <w:rPr>
          <w:rFonts w:ascii="仿宋" w:eastAsia="仿宋" w:hAnsi="仿宋" w:cs="Times New Roman"/>
          <w:color w:val="000000" w:themeColor="text1"/>
          <w:sz w:val="32"/>
          <w:szCs w:val="32"/>
        </w:rPr>
        <w:t>或</w:t>
      </w:r>
      <w:r>
        <w:rPr>
          <w:rFonts w:ascii="仿宋" w:eastAsia="仿宋" w:hAnsi="仿宋" w:cs="Times New Roman" w:hint="eastAsia"/>
          <w:color w:val="000000" w:themeColor="text1"/>
          <w:sz w:val="32"/>
          <w:szCs w:val="32"/>
        </w:rPr>
        <w:t>XX</w:t>
      </w:r>
      <w:r>
        <w:rPr>
          <w:rFonts w:ascii="仿宋" w:eastAsia="仿宋" w:hAnsi="仿宋" w:cs="Times New Roman" w:hint="eastAsia"/>
          <w:color w:val="000000" w:themeColor="text1"/>
          <w:sz w:val="32"/>
          <w:szCs w:val="32"/>
        </w:rPr>
        <w:t>市</w:t>
      </w:r>
      <w:r>
        <w:rPr>
          <w:rFonts w:ascii="仿宋" w:eastAsia="仿宋" w:hAnsi="仿宋" w:cs="Times New Roman"/>
          <w:color w:val="000000" w:themeColor="text1"/>
          <w:sz w:val="32"/>
          <w:szCs w:val="32"/>
        </w:rPr>
        <w:t>选调生</w:t>
      </w:r>
      <w:r>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引进</w:t>
      </w:r>
      <w:r>
        <w:rPr>
          <w:rFonts w:ascii="仿宋" w:eastAsia="仿宋" w:hAnsi="仿宋" w:cs="Times New Roman"/>
          <w:color w:val="000000" w:themeColor="text1"/>
          <w:sz w:val="32"/>
          <w:szCs w:val="32"/>
        </w:rPr>
        <w:t>生</w:t>
      </w:r>
      <w:r>
        <w:rPr>
          <w:rFonts w:ascii="仿宋" w:eastAsia="仿宋" w:hAnsi="仿宋" w:cs="Times New Roman" w:hint="eastAsia"/>
          <w:color w:val="000000" w:themeColor="text1"/>
          <w:sz w:val="32"/>
          <w:szCs w:val="32"/>
        </w:rPr>
        <w:t>（</w:t>
      </w:r>
      <w:r>
        <w:rPr>
          <w:rFonts w:ascii="仿宋" w:eastAsia="仿宋" w:hAnsi="仿宋" w:cs="Times New Roman"/>
          <w:color w:val="000000" w:themeColor="text1"/>
          <w:sz w:val="32"/>
          <w:szCs w:val="32"/>
        </w:rPr>
        <w:t>定向选调或普通选调）</w:t>
      </w:r>
      <w:r>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w:t>
      </w:r>
    </w:p>
    <w:p w:rsidR="00F304B7" w:rsidRDefault="008631CF">
      <w:pPr>
        <w:pStyle w:val="a5"/>
        <w:numPr>
          <w:ilvl w:val="0"/>
          <w:numId w:val="1"/>
        </w:numPr>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定向生派遣提示：定向生严格按照定向协议派遣至定向协议单位</w:t>
      </w:r>
      <w:r>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少数民族骨干计划严格按照定向协议派遣至协议省教育厅</w:t>
      </w:r>
      <w:r>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在协议省内找到就业单位签订三方协议后由协议省教育厅改派至就业单位。</w:t>
      </w:r>
    </w:p>
    <w:p w:rsidR="00F304B7" w:rsidRDefault="008631CF">
      <w:pPr>
        <w:pStyle w:val="a5"/>
        <w:numPr>
          <w:ilvl w:val="0"/>
          <w:numId w:val="1"/>
        </w:numPr>
        <w:spacing w:before="0" w:beforeAutospacing="0" w:after="0" w:afterAutospacing="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出国</w:t>
      </w:r>
      <w:r>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处境</w:t>
      </w:r>
      <w:r>
        <w:rPr>
          <w:rFonts w:ascii="仿宋" w:eastAsia="仿宋" w:hAnsi="仿宋" w:cs="Times New Roman"/>
          <w:color w:val="000000" w:themeColor="text1"/>
          <w:sz w:val="32"/>
          <w:szCs w:val="32"/>
        </w:rPr>
        <w:t>留学</w:t>
      </w:r>
      <w:r>
        <w:rPr>
          <w:rFonts w:ascii="仿宋" w:eastAsia="仿宋" w:hAnsi="仿宋" w:cs="Times New Roman" w:hint="eastAsia"/>
          <w:color w:val="000000" w:themeColor="text1"/>
          <w:sz w:val="32"/>
          <w:szCs w:val="32"/>
        </w:rPr>
        <w:t>的</w:t>
      </w:r>
      <w:r>
        <w:rPr>
          <w:rFonts w:ascii="仿宋" w:eastAsia="仿宋" w:hAnsi="仿宋" w:cs="Times New Roman"/>
          <w:color w:val="000000" w:themeColor="text1"/>
          <w:sz w:val="32"/>
          <w:szCs w:val="32"/>
        </w:rPr>
        <w:t>，必须在</w:t>
      </w:r>
      <w:r>
        <w:rPr>
          <w:rFonts w:ascii="仿宋" w:eastAsia="仿宋" w:hAnsi="仿宋" w:cs="Times New Roman" w:hint="eastAsia"/>
          <w:color w:val="000000" w:themeColor="text1"/>
          <w:sz w:val="32"/>
          <w:szCs w:val="32"/>
        </w:rPr>
        <w:t>“</w:t>
      </w:r>
      <w:r>
        <w:rPr>
          <w:rFonts w:ascii="仿宋" w:eastAsia="仿宋" w:hAnsi="仿宋" w:cs="Times New Roman"/>
          <w:color w:val="000000" w:themeColor="text1"/>
          <w:sz w:val="32"/>
          <w:szCs w:val="32"/>
        </w:rPr>
        <w:t>具体</w:t>
      </w:r>
      <w:r>
        <w:rPr>
          <w:rFonts w:ascii="仿宋" w:eastAsia="仿宋" w:hAnsi="仿宋" w:cs="Times New Roman" w:hint="eastAsia"/>
          <w:color w:val="000000" w:themeColor="text1"/>
          <w:sz w:val="32"/>
          <w:szCs w:val="32"/>
        </w:rPr>
        <w:t>落实</w:t>
      </w:r>
      <w:r>
        <w:rPr>
          <w:rFonts w:ascii="仿宋" w:eastAsia="仿宋" w:hAnsi="仿宋" w:cs="Times New Roman"/>
          <w:color w:val="000000" w:themeColor="text1"/>
          <w:sz w:val="32"/>
          <w:szCs w:val="32"/>
        </w:rPr>
        <w:t>单位</w:t>
      </w:r>
      <w:r>
        <w:rPr>
          <w:rFonts w:ascii="仿宋" w:eastAsia="仿宋" w:hAnsi="仿宋" w:cs="Times New Roman" w:hint="eastAsia"/>
          <w:color w:val="000000" w:themeColor="text1"/>
          <w:sz w:val="32"/>
          <w:szCs w:val="32"/>
        </w:rPr>
        <w:t>”</w:t>
      </w:r>
      <w:r>
        <w:rPr>
          <w:rFonts w:ascii="仿宋" w:eastAsia="仿宋" w:hAnsi="仿宋" w:cs="Times New Roman"/>
          <w:color w:val="000000" w:themeColor="text1"/>
          <w:sz w:val="32"/>
          <w:szCs w:val="32"/>
        </w:rPr>
        <w:t>内填写</w:t>
      </w:r>
      <w:r>
        <w:rPr>
          <w:rFonts w:ascii="仿宋" w:eastAsia="仿宋" w:hAnsi="仿宋" w:cs="Times New Roman"/>
          <w:color w:val="000000" w:themeColor="text1"/>
          <w:sz w:val="32"/>
          <w:szCs w:val="32"/>
        </w:rPr>
        <w:t>“</w:t>
      </w:r>
      <w:r>
        <w:rPr>
          <w:rFonts w:ascii="仿宋" w:eastAsia="仿宋" w:hAnsi="仿宋" w:cs="Times New Roman" w:hint="eastAsia"/>
          <w:color w:val="000000" w:themeColor="text1"/>
          <w:sz w:val="32"/>
          <w:szCs w:val="32"/>
        </w:rPr>
        <w:t>出国</w:t>
      </w:r>
      <w:r>
        <w:rPr>
          <w:rFonts w:ascii="仿宋" w:eastAsia="仿宋" w:hAnsi="仿宋" w:cs="Times New Roman"/>
          <w:color w:val="000000" w:themeColor="text1"/>
          <w:sz w:val="32"/>
          <w:szCs w:val="32"/>
        </w:rPr>
        <w:t>国家名</w:t>
      </w:r>
      <w:r>
        <w:rPr>
          <w:rFonts w:ascii="仿宋" w:eastAsia="仿宋" w:hAnsi="仿宋" w:cs="Times New Roman" w:hint="eastAsia"/>
          <w:color w:val="000000" w:themeColor="text1"/>
          <w:sz w:val="32"/>
          <w:szCs w:val="32"/>
        </w:rPr>
        <w:t>称</w:t>
      </w:r>
      <w:r>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留学</w:t>
      </w:r>
      <w:r>
        <w:rPr>
          <w:rFonts w:ascii="仿宋" w:eastAsia="仿宋" w:hAnsi="仿宋" w:cs="Times New Roman"/>
          <w:color w:val="000000" w:themeColor="text1"/>
          <w:sz w:val="32"/>
          <w:szCs w:val="32"/>
        </w:rPr>
        <w:t>学校</w:t>
      </w:r>
      <w:r>
        <w:rPr>
          <w:rFonts w:ascii="仿宋" w:eastAsia="仿宋" w:hAnsi="仿宋" w:cs="Times New Roman" w:hint="eastAsia"/>
          <w:color w:val="000000" w:themeColor="text1"/>
          <w:sz w:val="32"/>
          <w:szCs w:val="32"/>
        </w:rPr>
        <w:t>名字</w:t>
      </w:r>
      <w:r>
        <w:rPr>
          <w:rFonts w:ascii="仿宋" w:eastAsia="仿宋" w:hAnsi="仿宋" w:cs="Times New Roman"/>
          <w:color w:val="000000" w:themeColor="text1"/>
          <w:sz w:val="32"/>
          <w:szCs w:val="32"/>
        </w:rPr>
        <w:t>”</w:t>
      </w:r>
      <w:r>
        <w:rPr>
          <w:rFonts w:ascii="仿宋" w:eastAsia="仿宋" w:hAnsi="仿宋" w:cs="Times New Roman" w:hint="eastAsia"/>
          <w:color w:val="000000" w:themeColor="text1"/>
          <w:sz w:val="32"/>
          <w:szCs w:val="32"/>
        </w:rPr>
        <w:t>。</w:t>
      </w:r>
    </w:p>
    <w:p w:rsidR="00F304B7" w:rsidRDefault="00F304B7">
      <w:pPr>
        <w:pStyle w:val="a5"/>
        <w:spacing w:before="0" w:beforeAutospacing="0" w:after="0" w:afterAutospacing="0"/>
        <w:rPr>
          <w:rFonts w:ascii="仿宋" w:eastAsia="仿宋" w:hAnsi="仿宋" w:cs="Times New Roman"/>
          <w:color w:val="000000" w:themeColor="text1"/>
          <w:sz w:val="32"/>
          <w:szCs w:val="32"/>
        </w:rPr>
      </w:pPr>
    </w:p>
    <w:p w:rsidR="00F304B7" w:rsidRDefault="00F304B7">
      <w:pPr>
        <w:pStyle w:val="a5"/>
        <w:spacing w:before="0" w:beforeAutospacing="0" w:after="0" w:afterAutospacing="0"/>
        <w:rPr>
          <w:rFonts w:ascii="仿宋" w:eastAsia="仿宋" w:hAnsi="仿宋" w:cs="Times New Roman" w:hint="eastAsia"/>
          <w:color w:val="000000" w:themeColor="text1"/>
          <w:sz w:val="32"/>
          <w:szCs w:val="32"/>
        </w:rPr>
      </w:pPr>
    </w:p>
    <w:p w:rsidR="00F304B7" w:rsidRDefault="008631CF" w:rsidP="008631CF">
      <w:pPr>
        <w:textAlignment w:val="baseline"/>
        <w:rPr>
          <w:rFonts w:ascii="仿宋" w:eastAsia="仿宋" w:hAnsi="仿宋" w:cs="Times New Roman"/>
          <w:color w:val="000000" w:themeColor="text1"/>
          <w:kern w:val="0"/>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cs="Times New Roman" w:hint="eastAsia"/>
          <w:color w:val="000000" w:themeColor="text1"/>
          <w:kern w:val="0"/>
          <w:sz w:val="32"/>
          <w:szCs w:val="32"/>
        </w:rPr>
        <w:t>中国科学院大学</w:t>
      </w:r>
      <w:r>
        <w:rPr>
          <w:rFonts w:ascii="仿宋" w:eastAsia="仿宋" w:hAnsi="仿宋" w:cs="Times New Roman" w:hint="eastAsia"/>
          <w:color w:val="000000" w:themeColor="text1"/>
          <w:kern w:val="0"/>
          <w:sz w:val="32"/>
          <w:szCs w:val="32"/>
        </w:rPr>
        <w:t>毕业生就业指导中心</w:t>
      </w:r>
    </w:p>
    <w:p w:rsidR="00F304B7" w:rsidRDefault="008631CF">
      <w:pPr>
        <w:pStyle w:val="a5"/>
        <w:spacing w:before="0" w:beforeAutospacing="0" w:after="0" w:afterAutospacing="0" w:line="360" w:lineRule="auto"/>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 xml:space="preserve"> </w:t>
      </w:r>
      <w:r>
        <w:rPr>
          <w:rFonts w:ascii="仿宋" w:eastAsia="仿宋" w:hAnsi="仿宋" w:cs="Times New Roman" w:hint="eastAsia"/>
          <w:color w:val="000000" w:themeColor="text1"/>
          <w:sz w:val="32"/>
          <w:szCs w:val="32"/>
        </w:rPr>
        <w:t xml:space="preserve">                          </w:t>
      </w:r>
      <w:bookmarkStart w:id="0" w:name="_GoBack"/>
      <w:bookmarkEnd w:id="0"/>
      <w:r>
        <w:rPr>
          <w:rFonts w:ascii="仿宋" w:eastAsia="仿宋" w:hAnsi="仿宋" w:cs="Times New Roman" w:hint="eastAsia"/>
          <w:color w:val="000000" w:themeColor="text1"/>
          <w:sz w:val="32"/>
          <w:szCs w:val="32"/>
        </w:rPr>
        <w:t>2020</w:t>
      </w:r>
      <w:r>
        <w:rPr>
          <w:rFonts w:ascii="仿宋" w:eastAsia="仿宋" w:hAnsi="仿宋" w:cs="Times New Roman" w:hint="eastAsia"/>
          <w:color w:val="000000" w:themeColor="text1"/>
          <w:sz w:val="32"/>
          <w:szCs w:val="32"/>
        </w:rPr>
        <w:t>年</w:t>
      </w:r>
      <w:r>
        <w:rPr>
          <w:rFonts w:ascii="仿宋" w:eastAsia="仿宋" w:hAnsi="仿宋" w:cs="Times New Roman" w:hint="eastAsia"/>
          <w:color w:val="000000" w:themeColor="text1"/>
          <w:sz w:val="32"/>
          <w:szCs w:val="32"/>
        </w:rPr>
        <w:t>12</w:t>
      </w:r>
      <w:r>
        <w:rPr>
          <w:rFonts w:ascii="仿宋" w:eastAsia="仿宋" w:hAnsi="仿宋" w:cs="Times New Roman" w:hint="eastAsia"/>
          <w:color w:val="000000" w:themeColor="text1"/>
          <w:sz w:val="32"/>
          <w:szCs w:val="32"/>
        </w:rPr>
        <w:t>月</w:t>
      </w:r>
      <w:r>
        <w:rPr>
          <w:rFonts w:ascii="仿宋" w:eastAsia="仿宋" w:hAnsi="仿宋" w:cs="Times New Roman" w:hint="eastAsia"/>
          <w:color w:val="000000" w:themeColor="text1"/>
          <w:sz w:val="32"/>
          <w:szCs w:val="32"/>
        </w:rPr>
        <w:t>31</w:t>
      </w:r>
      <w:r>
        <w:rPr>
          <w:rFonts w:ascii="仿宋" w:eastAsia="仿宋" w:hAnsi="仿宋" w:cs="Times New Roman" w:hint="eastAsia"/>
          <w:color w:val="000000" w:themeColor="text1"/>
          <w:sz w:val="32"/>
          <w:szCs w:val="32"/>
        </w:rPr>
        <w:t>日</w:t>
      </w:r>
    </w:p>
    <w:p w:rsidR="00F304B7" w:rsidRDefault="00F304B7">
      <w:pPr>
        <w:pStyle w:val="a5"/>
        <w:spacing w:before="0" w:beforeAutospacing="0" w:after="0" w:afterAutospacing="0" w:line="360" w:lineRule="auto"/>
        <w:rPr>
          <w:rFonts w:ascii="仿宋" w:eastAsia="仿宋" w:hAnsi="仿宋"/>
          <w:color w:val="000000" w:themeColor="text1"/>
          <w:sz w:val="32"/>
          <w:szCs w:val="32"/>
        </w:rPr>
      </w:pPr>
    </w:p>
    <w:p w:rsidR="00F304B7" w:rsidRDefault="00F304B7">
      <w:pPr>
        <w:pStyle w:val="a5"/>
        <w:spacing w:before="0" w:beforeAutospacing="0" w:after="0" w:afterAutospacing="0" w:line="360" w:lineRule="auto"/>
        <w:rPr>
          <w:rFonts w:ascii="仿宋" w:eastAsia="仿宋" w:hAnsi="仿宋"/>
          <w:color w:val="000000" w:themeColor="text1"/>
          <w:sz w:val="32"/>
          <w:szCs w:val="32"/>
        </w:rPr>
      </w:pPr>
    </w:p>
    <w:p w:rsidR="00F304B7" w:rsidRDefault="008631CF">
      <w:pPr>
        <w:widowControl/>
        <w:spacing w:before="100" w:beforeAutospacing="1" w:after="100" w:afterAutospacing="1"/>
        <w:ind w:firstLine="480"/>
        <w:jc w:val="left"/>
        <w:rPr>
          <w:rFonts w:asciiTheme="minorEastAsia" w:hAnsiTheme="minorEastAsia" w:cstheme="minorEastAsia"/>
          <w:sz w:val="28"/>
          <w:szCs w:val="28"/>
        </w:rPr>
      </w:pPr>
      <w:r>
        <w:rPr>
          <w:rFonts w:ascii="仿宋" w:eastAsia="仿宋" w:hAnsi="仿宋" w:cs="宋体" w:hint="eastAsia"/>
          <w:b/>
          <w:bCs/>
          <w:color w:val="000000"/>
          <w:kern w:val="0"/>
          <w:szCs w:val="21"/>
        </w:rPr>
        <w:t>具体事项详见附件：</w:t>
      </w:r>
    </w:p>
    <w:p w:rsidR="00F304B7" w:rsidRDefault="008631CF">
      <w:pPr>
        <w:widowControl/>
        <w:spacing w:before="100" w:beforeAutospacing="1" w:after="100" w:afterAutospacing="1"/>
        <w:ind w:firstLine="480"/>
        <w:jc w:val="left"/>
        <w:rPr>
          <w:rFonts w:ascii="仿宋" w:eastAsia="仿宋" w:hAnsi="仿宋" w:cs="宋体"/>
          <w:color w:val="000000"/>
          <w:kern w:val="0"/>
          <w:szCs w:val="21"/>
        </w:rPr>
      </w:pPr>
      <w:r>
        <w:rPr>
          <w:rFonts w:ascii="仿宋" w:eastAsia="仿宋" w:hAnsi="仿宋" w:cs="宋体" w:hint="eastAsia"/>
          <w:color w:val="000000"/>
          <w:kern w:val="0"/>
          <w:szCs w:val="21"/>
        </w:rPr>
        <w:t>附件</w:t>
      </w:r>
      <w:r>
        <w:rPr>
          <w:rFonts w:ascii="仿宋" w:eastAsia="仿宋" w:hAnsi="仿宋" w:cs="宋体" w:hint="eastAsia"/>
          <w:color w:val="000000"/>
          <w:kern w:val="0"/>
          <w:szCs w:val="21"/>
        </w:rPr>
        <w:t>8</w:t>
      </w:r>
      <w:r>
        <w:rPr>
          <w:rFonts w:ascii="仿宋" w:eastAsia="仿宋" w:hAnsi="仿宋" w:cs="宋体" w:hint="eastAsia"/>
          <w:color w:val="000000"/>
          <w:kern w:val="0"/>
          <w:szCs w:val="21"/>
        </w:rPr>
        <w:t>：各省、市、自治区、接收外地高校毕业生就业政策文件汇编（上）</w:t>
      </w:r>
    </w:p>
    <w:p w:rsidR="00F304B7" w:rsidRDefault="008631CF">
      <w:pPr>
        <w:widowControl/>
        <w:spacing w:before="100" w:beforeAutospacing="1" w:after="100" w:afterAutospacing="1"/>
        <w:ind w:firstLine="480"/>
        <w:jc w:val="left"/>
        <w:rPr>
          <w:rFonts w:ascii="仿宋" w:eastAsia="仿宋" w:hAnsi="仿宋" w:cs="宋体"/>
          <w:color w:val="000000"/>
          <w:kern w:val="0"/>
          <w:szCs w:val="21"/>
        </w:rPr>
      </w:pPr>
      <w:r>
        <w:rPr>
          <w:rFonts w:ascii="仿宋" w:eastAsia="仿宋" w:hAnsi="仿宋" w:cs="宋体" w:hint="eastAsia"/>
          <w:color w:val="000000"/>
          <w:kern w:val="0"/>
          <w:szCs w:val="21"/>
        </w:rPr>
        <w:t>附件</w:t>
      </w:r>
      <w:r>
        <w:rPr>
          <w:rFonts w:ascii="仿宋" w:eastAsia="仿宋" w:hAnsi="仿宋" w:cs="宋体" w:hint="eastAsia"/>
          <w:color w:val="000000"/>
          <w:kern w:val="0"/>
          <w:szCs w:val="21"/>
        </w:rPr>
        <w:t>9</w:t>
      </w:r>
      <w:r>
        <w:rPr>
          <w:rFonts w:ascii="仿宋" w:eastAsia="仿宋" w:hAnsi="仿宋" w:cs="宋体" w:hint="eastAsia"/>
          <w:color w:val="000000"/>
          <w:kern w:val="0"/>
          <w:szCs w:val="21"/>
        </w:rPr>
        <w:t>：各省、市、自治区、接收外地高校毕业生就业政策文件汇编（下）</w:t>
      </w:r>
    </w:p>
    <w:p w:rsidR="00F304B7" w:rsidRDefault="008631CF">
      <w:pPr>
        <w:widowControl/>
        <w:spacing w:before="100" w:beforeAutospacing="1" w:after="100" w:afterAutospacing="1"/>
        <w:ind w:firstLine="480"/>
        <w:jc w:val="left"/>
        <w:rPr>
          <w:rFonts w:ascii="仿宋" w:eastAsia="仿宋" w:hAnsi="仿宋" w:cs="宋体"/>
          <w:color w:val="000000"/>
          <w:kern w:val="0"/>
          <w:szCs w:val="21"/>
        </w:rPr>
      </w:pPr>
      <w:r>
        <w:rPr>
          <w:rFonts w:ascii="仿宋" w:eastAsia="仿宋" w:hAnsi="仿宋" w:cs="宋体" w:hint="eastAsia"/>
          <w:color w:val="000000"/>
          <w:kern w:val="0"/>
          <w:szCs w:val="21"/>
        </w:rPr>
        <w:t>附件</w:t>
      </w:r>
      <w:r>
        <w:rPr>
          <w:rFonts w:ascii="仿宋" w:eastAsia="仿宋" w:hAnsi="仿宋" w:cs="宋体" w:hint="eastAsia"/>
          <w:color w:val="000000"/>
          <w:kern w:val="0"/>
          <w:szCs w:val="21"/>
        </w:rPr>
        <w:t>11</w:t>
      </w:r>
      <w:r>
        <w:rPr>
          <w:rFonts w:ascii="仿宋" w:eastAsia="仿宋" w:hAnsi="仿宋" w:cs="宋体" w:hint="eastAsia"/>
          <w:color w:val="000000"/>
          <w:kern w:val="0"/>
          <w:szCs w:val="21"/>
        </w:rPr>
        <w:t>：旧版派遣系统</w:t>
      </w:r>
      <w:r>
        <w:rPr>
          <w:rFonts w:ascii="仿宋" w:eastAsia="仿宋" w:hAnsi="仿宋" w:cs="宋体" w:hint="eastAsia"/>
          <w:color w:val="000000"/>
          <w:kern w:val="0"/>
          <w:szCs w:val="21"/>
        </w:rPr>
        <w:t>2021</w:t>
      </w:r>
      <w:r>
        <w:rPr>
          <w:rFonts w:ascii="仿宋" w:eastAsia="仿宋" w:hAnsi="仿宋" w:cs="宋体" w:hint="eastAsia"/>
          <w:color w:val="000000"/>
          <w:kern w:val="0"/>
          <w:szCs w:val="21"/>
        </w:rPr>
        <w:t>届毕业生就业政策解读及数据填报指南（学生角色）</w:t>
      </w:r>
    </w:p>
    <w:sectPr w:rsidR="00F304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CF" w:rsidRDefault="008631CF" w:rsidP="008631CF">
      <w:r>
        <w:separator/>
      </w:r>
    </w:p>
  </w:endnote>
  <w:endnote w:type="continuationSeparator" w:id="0">
    <w:p w:rsidR="008631CF" w:rsidRDefault="008631CF" w:rsidP="0086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CF" w:rsidRDefault="008631CF" w:rsidP="008631CF">
      <w:r>
        <w:separator/>
      </w:r>
    </w:p>
  </w:footnote>
  <w:footnote w:type="continuationSeparator" w:id="0">
    <w:p w:rsidR="008631CF" w:rsidRDefault="008631CF" w:rsidP="00863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A4916"/>
    <w:multiLevelType w:val="multilevel"/>
    <w:tmpl w:val="2E6A4916"/>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E1"/>
    <w:rsid w:val="000F6315"/>
    <w:rsid w:val="00126DEA"/>
    <w:rsid w:val="001F3961"/>
    <w:rsid w:val="002970DE"/>
    <w:rsid w:val="003E45A7"/>
    <w:rsid w:val="00422225"/>
    <w:rsid w:val="00533D43"/>
    <w:rsid w:val="00703B01"/>
    <w:rsid w:val="00736219"/>
    <w:rsid w:val="007E1C71"/>
    <w:rsid w:val="008631CF"/>
    <w:rsid w:val="00872AE5"/>
    <w:rsid w:val="008E1B2D"/>
    <w:rsid w:val="00931CFF"/>
    <w:rsid w:val="009F5558"/>
    <w:rsid w:val="00A405CE"/>
    <w:rsid w:val="00A97F57"/>
    <w:rsid w:val="00B06B31"/>
    <w:rsid w:val="00C021E1"/>
    <w:rsid w:val="00C148EC"/>
    <w:rsid w:val="00E0650D"/>
    <w:rsid w:val="00EC77A7"/>
    <w:rsid w:val="00F304B7"/>
    <w:rsid w:val="00F33B25"/>
    <w:rsid w:val="01304BAE"/>
    <w:rsid w:val="06810341"/>
    <w:rsid w:val="0F7E3191"/>
    <w:rsid w:val="29DE7816"/>
    <w:rsid w:val="44C13287"/>
    <w:rsid w:val="4E581089"/>
    <w:rsid w:val="50A80DD8"/>
    <w:rsid w:val="5497564D"/>
    <w:rsid w:val="621B0F83"/>
    <w:rsid w:val="71BA159D"/>
    <w:rsid w:val="73F10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554F507-3688-4C93-833E-547D7957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Pr>
      <w:color w:val="3894C1"/>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b@ucas.ac.cn" TargetMode="External"/><Relationship Id="rId5" Type="http://schemas.openxmlformats.org/officeDocument/2006/relationships/settings" Target="settings.xml"/><Relationship Id="rId10" Type="http://schemas.openxmlformats.org/officeDocument/2006/relationships/hyperlink" Target="mailto:job@ucas.ac.cn" TargetMode="External"/><Relationship Id="rId4" Type="http://schemas.openxmlformats.org/officeDocument/2006/relationships/styles" Target="styles.xml"/><Relationship Id="rId9" Type="http://schemas.openxmlformats.org/officeDocument/2006/relationships/hyperlink" Target="mailto:job@uc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D8282-8447-41B4-8379-79781205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284</Characters>
  <Application>Microsoft Office Word</Application>
  <DocSecurity>0</DocSecurity>
  <Lines>2</Lines>
  <Paragraphs>3</Paragraphs>
  <ScaleCrop>false</ScaleCrop>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常宏武</cp:lastModifiedBy>
  <cp:revision>2</cp:revision>
  <dcterms:created xsi:type="dcterms:W3CDTF">2020-12-31T06:22:00Z</dcterms:created>
  <dcterms:modified xsi:type="dcterms:W3CDTF">2020-12-31T06:22:00Z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