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F95D" w14:textId="77777777" w:rsidR="00BF3F61" w:rsidRDefault="00BF3F61" w:rsidP="00BF3F61">
      <w:pPr>
        <w:pStyle w:val="2"/>
        <w:adjustRightInd/>
        <w:spacing w:before="0"/>
        <w:ind w:firstLine="643"/>
        <w:rPr>
          <w:rFonts w:ascii="宋体" w:eastAsia="宋体" w:hAnsi="Calibri"/>
          <w:bCs/>
          <w:kern w:val="44"/>
          <w:sz w:val="32"/>
        </w:rPr>
      </w:pPr>
      <w:bookmarkStart w:id="0" w:name="_Toc4951"/>
      <w:bookmarkStart w:id="1" w:name="_Toc31554"/>
      <w:bookmarkStart w:id="2" w:name="_Toc18231"/>
      <w:r>
        <w:rPr>
          <w:rFonts w:ascii="宋体" w:eastAsia="宋体" w:hAnsi="Calibri" w:hint="eastAsia"/>
          <w:bCs/>
          <w:kern w:val="44"/>
          <w:sz w:val="32"/>
        </w:rPr>
        <w:t>附件：</w:t>
      </w:r>
      <w:bookmarkEnd w:id="0"/>
      <w:bookmarkEnd w:id="1"/>
      <w:bookmarkEnd w:id="2"/>
    </w:p>
    <w:p w14:paraId="04312FB8" w14:textId="77777777" w:rsidR="00BF3F61" w:rsidRDefault="00BF3F61" w:rsidP="00BF3F61">
      <w:pPr>
        <w:pStyle w:val="a0"/>
        <w:jc w:val="center"/>
        <w:rPr>
          <w:rFonts w:ascii="Times New Roman"/>
          <w:b/>
          <w:bCs/>
          <w:sz w:val="32"/>
          <w:szCs w:val="32"/>
        </w:rPr>
      </w:pPr>
      <w:r>
        <w:rPr>
          <w:rFonts w:ascii="Times New Roman"/>
          <w:b/>
          <w:bCs/>
          <w:sz w:val="32"/>
          <w:szCs w:val="32"/>
        </w:rPr>
        <w:t>采购内容及要求</w:t>
      </w:r>
    </w:p>
    <w:p w14:paraId="6E004B88" w14:textId="77777777" w:rsidR="00BF3F61" w:rsidRDefault="00BF3F61" w:rsidP="00BF3F61">
      <w:pPr>
        <w:ind w:firstLineChars="200" w:firstLine="482"/>
        <w:rPr>
          <w:rFonts w:ascii="宋体" w:eastAsia="宋体" w:hAnsi="宋体" w:cs="宋体"/>
          <w:b/>
        </w:rPr>
      </w:pPr>
      <w:r>
        <w:rPr>
          <w:rFonts w:ascii="宋体" w:eastAsia="宋体" w:hAnsi="宋体" w:cs="宋体" w:hint="eastAsia"/>
          <w:b/>
        </w:rPr>
        <w:t>一、总  则</w:t>
      </w:r>
    </w:p>
    <w:p w14:paraId="1C5E8842" w14:textId="7EC788C7" w:rsidR="00BF3F61" w:rsidRDefault="00BF3F61" w:rsidP="00BF3F61">
      <w:pPr>
        <w:ind w:firstLineChars="200" w:firstLine="482"/>
        <w:rPr>
          <w:rFonts w:ascii="宋体" w:eastAsia="宋体" w:hAnsi="宋体" w:cs="宋体"/>
          <w:b/>
        </w:rPr>
      </w:pPr>
      <w:r>
        <w:rPr>
          <w:rFonts w:ascii="宋体" w:eastAsia="宋体" w:hAnsi="宋体" w:cs="宋体" w:hint="eastAsia"/>
          <w:b/>
        </w:rPr>
        <w:t>1、</w:t>
      </w:r>
      <w:r w:rsidR="00D66EAE">
        <w:rPr>
          <w:rFonts w:ascii="宋体" w:eastAsia="宋体" w:hAnsi="宋体" w:cs="宋体" w:hint="eastAsia"/>
          <w:b/>
        </w:rPr>
        <w:t>响应</w:t>
      </w:r>
      <w:r>
        <w:rPr>
          <w:rFonts w:ascii="宋体" w:eastAsia="宋体" w:hAnsi="宋体" w:cs="宋体" w:hint="eastAsia"/>
          <w:b/>
        </w:rPr>
        <w:t>要求</w:t>
      </w:r>
    </w:p>
    <w:p w14:paraId="719E1C86" w14:textId="7C9451EA" w:rsidR="00BF3F61" w:rsidRDefault="00BF3F61" w:rsidP="00BF3F61">
      <w:pPr>
        <w:ind w:firstLineChars="200" w:firstLine="480"/>
        <w:rPr>
          <w:rFonts w:ascii="宋体" w:eastAsia="宋体" w:hAnsi="宋体" w:cs="宋体"/>
        </w:rPr>
      </w:pPr>
      <w:r>
        <w:rPr>
          <w:rFonts w:ascii="宋体" w:eastAsia="宋体" w:hAnsi="宋体" w:cs="宋体" w:hint="eastAsia"/>
        </w:rPr>
        <w:t xml:space="preserve">1.1  </w:t>
      </w:r>
      <w:r w:rsidR="00D66EAE">
        <w:rPr>
          <w:rFonts w:ascii="宋体" w:eastAsia="宋体" w:hAnsi="宋体" w:cs="宋体" w:hint="eastAsia"/>
        </w:rPr>
        <w:t>供应商</w:t>
      </w:r>
      <w:r>
        <w:rPr>
          <w:rFonts w:ascii="宋体" w:eastAsia="宋体" w:hAnsi="宋体" w:cs="宋体" w:hint="eastAsia"/>
        </w:rPr>
        <w:t>在准备</w:t>
      </w:r>
      <w:r w:rsidR="00D66EAE">
        <w:rPr>
          <w:rFonts w:ascii="宋体" w:eastAsia="宋体" w:hAnsi="宋体" w:cs="宋体" w:hint="eastAsia"/>
        </w:rPr>
        <w:t>响应文件</w:t>
      </w:r>
      <w:r>
        <w:rPr>
          <w:rFonts w:ascii="宋体" w:eastAsia="宋体" w:hAnsi="宋体" w:cs="宋体" w:hint="eastAsia"/>
        </w:rPr>
        <w:t>时，务必在所提供的商品的技术规格文件中，标明型号、商标名称、目录号。</w:t>
      </w:r>
    </w:p>
    <w:p w14:paraId="59B924A2" w14:textId="12873981" w:rsidR="00BF3F61" w:rsidRDefault="00BF3F61" w:rsidP="00BF3F61">
      <w:pPr>
        <w:ind w:firstLineChars="200" w:firstLine="480"/>
        <w:rPr>
          <w:rFonts w:ascii="宋体" w:eastAsia="宋体" w:hAnsi="宋体" w:cs="宋体"/>
        </w:rPr>
      </w:pPr>
      <w:r>
        <w:rPr>
          <w:rFonts w:ascii="宋体" w:eastAsia="宋体" w:hAnsi="宋体" w:cs="宋体" w:hint="eastAsia"/>
        </w:rPr>
        <w:t xml:space="preserve">1.2  </w:t>
      </w:r>
      <w:r w:rsidR="00D66EAE">
        <w:rPr>
          <w:rFonts w:ascii="宋体" w:eastAsia="宋体" w:hAnsi="宋体" w:cs="宋体" w:hint="eastAsia"/>
        </w:rPr>
        <w:t>供应商</w:t>
      </w:r>
      <w:r>
        <w:rPr>
          <w:rFonts w:ascii="宋体" w:eastAsia="宋体" w:hAnsi="宋体" w:cs="宋体" w:hint="eastAsia"/>
        </w:rPr>
        <w:t>提供的货物须是成熟的全新的产品，其技术规格应符合比选文件的要求。如与比选文件的技术规格有偏差，应提供技术规格偏差的量值或说明（偏离表）。如</w:t>
      </w:r>
      <w:r w:rsidR="00D66EAE">
        <w:rPr>
          <w:rFonts w:ascii="宋体" w:eastAsia="宋体" w:hAnsi="宋体" w:cs="宋体" w:hint="eastAsia"/>
        </w:rPr>
        <w:t>供应商</w:t>
      </w:r>
      <w:r>
        <w:rPr>
          <w:rFonts w:ascii="宋体" w:eastAsia="宋体" w:hAnsi="宋体" w:cs="宋体" w:hint="eastAsia"/>
        </w:rPr>
        <w:t>有意隐瞒对规格要求的偏差或在开标后提出新的偏差，买方有权扣留其</w:t>
      </w:r>
      <w:r w:rsidR="0019527A">
        <w:rPr>
          <w:rFonts w:ascii="宋体" w:eastAsia="宋体" w:hAnsi="宋体" w:cs="宋体" w:hint="eastAsia"/>
        </w:rPr>
        <w:t>比选</w:t>
      </w:r>
      <w:r>
        <w:rPr>
          <w:rFonts w:ascii="宋体" w:eastAsia="宋体" w:hAnsi="宋体" w:cs="宋体" w:hint="eastAsia"/>
        </w:rPr>
        <w:t>保证金或/并拒绝其</w:t>
      </w:r>
      <w:r w:rsidR="0019527A">
        <w:rPr>
          <w:rFonts w:ascii="宋体" w:eastAsia="宋体" w:hAnsi="宋体" w:cs="宋体" w:hint="eastAsia"/>
        </w:rPr>
        <w:t>比选</w:t>
      </w:r>
      <w:r>
        <w:rPr>
          <w:rFonts w:ascii="宋体" w:eastAsia="宋体" w:hAnsi="宋体" w:cs="宋体" w:hint="eastAsia"/>
        </w:rPr>
        <w:t>。</w:t>
      </w:r>
    </w:p>
    <w:p w14:paraId="2EBF40AE" w14:textId="04E292A9" w:rsidR="00BF3F61" w:rsidRDefault="00BF3F61" w:rsidP="00BF3F61">
      <w:pPr>
        <w:ind w:firstLineChars="200" w:firstLine="480"/>
        <w:rPr>
          <w:rFonts w:ascii="宋体" w:eastAsia="宋体" w:hAnsi="宋体" w:cs="宋体"/>
        </w:rPr>
      </w:pPr>
      <w:r>
        <w:rPr>
          <w:rFonts w:ascii="宋体" w:eastAsia="宋体" w:hAnsi="宋体" w:cs="宋体" w:hint="eastAsia"/>
        </w:rPr>
        <w:t xml:space="preserve">1.3  </w:t>
      </w:r>
      <w:r w:rsidR="00D66EAE">
        <w:rPr>
          <w:rFonts w:ascii="宋体" w:eastAsia="宋体" w:hAnsi="宋体" w:cs="宋体" w:hint="eastAsia"/>
        </w:rPr>
        <w:t>供应商</w:t>
      </w:r>
      <w:r>
        <w:rPr>
          <w:rFonts w:ascii="宋体" w:eastAsia="宋体" w:hAnsi="宋体" w:cs="宋体" w:hint="eastAsia"/>
        </w:rPr>
        <w:t>提供的产品样本，必须是“原件”而非复印件，图表、简图、电路图以及印刷电路板图等都应清晰易读。买方有权不付任何附加费用复制这些资料以供参考。</w:t>
      </w:r>
    </w:p>
    <w:p w14:paraId="7A212747" w14:textId="77777777" w:rsidR="00BF3F61" w:rsidRDefault="00BF3F61" w:rsidP="00BF3F61">
      <w:pPr>
        <w:ind w:firstLineChars="200" w:firstLine="482"/>
        <w:rPr>
          <w:rFonts w:ascii="宋体" w:eastAsia="宋体" w:hAnsi="宋体" w:cs="宋体"/>
          <w:b/>
        </w:rPr>
      </w:pPr>
      <w:r>
        <w:rPr>
          <w:rFonts w:ascii="宋体" w:eastAsia="宋体" w:hAnsi="宋体" w:cs="宋体" w:hint="eastAsia"/>
          <w:b/>
        </w:rPr>
        <w:t>2、评标标准</w:t>
      </w:r>
    </w:p>
    <w:p w14:paraId="64ECC75A" w14:textId="1EDD07E7" w:rsidR="00BF3F61" w:rsidRDefault="00BF3F61" w:rsidP="00BF3F61">
      <w:pPr>
        <w:ind w:firstLineChars="200" w:firstLine="480"/>
        <w:rPr>
          <w:rFonts w:ascii="宋体" w:eastAsia="宋体" w:hAnsi="宋体" w:cs="宋体"/>
        </w:rPr>
      </w:pPr>
      <w:r>
        <w:rPr>
          <w:rFonts w:ascii="宋体" w:eastAsia="宋体" w:hAnsi="宋体" w:cs="宋体" w:hint="eastAsia"/>
        </w:rPr>
        <w:t>2.1  除比选文件中指定的附件和专用工具外，</w:t>
      </w:r>
      <w:r w:rsidR="00D66EAE">
        <w:rPr>
          <w:rFonts w:ascii="宋体" w:eastAsia="宋体" w:hAnsi="宋体" w:cs="宋体" w:hint="eastAsia"/>
        </w:rPr>
        <w:t>供应商</w:t>
      </w:r>
      <w:r>
        <w:rPr>
          <w:rFonts w:ascii="宋体" w:eastAsia="宋体" w:hAnsi="宋体" w:cs="宋体" w:hint="eastAsia"/>
        </w:rPr>
        <w:t>应提供仪器设备的正常运行和常规保养所需的全套标准附件、专用工具和消耗品。</w:t>
      </w:r>
      <w:r w:rsidR="00D66EAE">
        <w:rPr>
          <w:rFonts w:ascii="宋体" w:eastAsia="宋体" w:hAnsi="宋体" w:cs="宋体" w:hint="eastAsia"/>
        </w:rPr>
        <w:t>供应商</w:t>
      </w:r>
      <w:r>
        <w:rPr>
          <w:rFonts w:ascii="宋体" w:eastAsia="宋体" w:hAnsi="宋体" w:cs="宋体" w:hint="eastAsia"/>
        </w:rPr>
        <w:t>在</w:t>
      </w:r>
      <w:r w:rsidR="00D66EAE">
        <w:rPr>
          <w:rFonts w:ascii="宋体" w:eastAsia="宋体" w:hAnsi="宋体" w:cs="宋体" w:hint="eastAsia"/>
        </w:rPr>
        <w:t>响应文件</w:t>
      </w:r>
      <w:r>
        <w:rPr>
          <w:rFonts w:ascii="宋体" w:eastAsia="宋体" w:hAnsi="宋体" w:cs="宋体" w:hint="eastAsia"/>
        </w:rPr>
        <w:t>中需列出这些附件和工具的数量和单价的清单，这些附件和工具的报价的总值需计入</w:t>
      </w:r>
      <w:r w:rsidR="0019527A">
        <w:rPr>
          <w:rFonts w:ascii="宋体" w:eastAsia="宋体" w:hAnsi="宋体" w:cs="宋体" w:hint="eastAsia"/>
        </w:rPr>
        <w:t>比选</w:t>
      </w:r>
      <w:r>
        <w:rPr>
          <w:rFonts w:ascii="宋体" w:eastAsia="宋体" w:hAnsi="宋体" w:cs="宋体" w:hint="eastAsia"/>
        </w:rPr>
        <w:t>价中。</w:t>
      </w:r>
    </w:p>
    <w:p w14:paraId="6AA8AB93" w14:textId="6E4D45CA" w:rsidR="00BF3F61" w:rsidRDefault="00BF3F61" w:rsidP="00BF3F61">
      <w:pPr>
        <w:ind w:firstLineChars="200" w:firstLine="480"/>
        <w:rPr>
          <w:rFonts w:ascii="宋体" w:eastAsia="宋体" w:hAnsi="宋体" w:cs="宋体"/>
        </w:rPr>
      </w:pPr>
      <w:r>
        <w:rPr>
          <w:rFonts w:ascii="宋体" w:eastAsia="宋体" w:hAnsi="宋体" w:cs="宋体" w:hint="eastAsia"/>
        </w:rPr>
        <w:t>2.2  对于标书技术规范中已列出的作为查询选件的附件、零配件、专用工具和消耗品，</w:t>
      </w:r>
      <w:r w:rsidR="00D66EAE">
        <w:rPr>
          <w:rFonts w:ascii="宋体" w:eastAsia="宋体" w:hAnsi="宋体" w:cs="宋体" w:hint="eastAsia"/>
        </w:rPr>
        <w:t>响应文件</w:t>
      </w:r>
      <w:r>
        <w:rPr>
          <w:rFonts w:ascii="宋体" w:eastAsia="宋体" w:hAnsi="宋体" w:cs="宋体" w:hint="eastAsia"/>
        </w:rPr>
        <w:t>中应列明其数量、单价、总价供买方参考。</w:t>
      </w:r>
      <w:r w:rsidR="00D66EAE">
        <w:rPr>
          <w:rFonts w:ascii="宋体" w:eastAsia="宋体" w:hAnsi="宋体" w:cs="宋体" w:hint="eastAsia"/>
        </w:rPr>
        <w:t>供应商</w:t>
      </w:r>
      <w:r>
        <w:rPr>
          <w:rFonts w:ascii="宋体" w:eastAsia="宋体" w:hAnsi="宋体" w:cs="宋体" w:hint="eastAsia"/>
        </w:rPr>
        <w:t>也可推荐买方没有要求的附件或专用工具作为选件，并列明其数量、单价、总价供买方参考。选件价格不计入评标价中。选件一旦为用户接受，其费用将加入合同价中。</w:t>
      </w:r>
    </w:p>
    <w:p w14:paraId="63CB051C" w14:textId="240220A0" w:rsidR="00BF3F61" w:rsidRDefault="00BF3F61" w:rsidP="00BF3F61">
      <w:pPr>
        <w:ind w:firstLineChars="200" w:firstLine="480"/>
        <w:rPr>
          <w:rFonts w:ascii="宋体" w:eastAsia="宋体" w:hAnsi="宋体" w:cs="宋体"/>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w:t>
      </w:r>
      <w:r w:rsidR="0019527A">
        <w:rPr>
          <w:rFonts w:ascii="宋体" w:eastAsia="宋体" w:hAnsi="宋体" w:cs="宋体" w:hint="eastAsia"/>
        </w:rPr>
        <w:t>比选</w:t>
      </w:r>
      <w:r>
        <w:rPr>
          <w:rFonts w:ascii="宋体" w:eastAsia="宋体" w:hAnsi="宋体" w:cs="宋体" w:hint="eastAsia"/>
        </w:rPr>
        <w:t>价中。</w:t>
      </w:r>
    </w:p>
    <w:p w14:paraId="7E8FF3C9" w14:textId="219AD12B" w:rsidR="00BF3F61" w:rsidRDefault="00BF3F61" w:rsidP="00BF3F61">
      <w:pPr>
        <w:ind w:firstLineChars="200" w:firstLine="480"/>
        <w:rPr>
          <w:rFonts w:ascii="宋体" w:eastAsia="宋体" w:hAnsi="宋体" w:cs="宋体"/>
        </w:rPr>
      </w:pPr>
      <w:r>
        <w:rPr>
          <w:rFonts w:ascii="宋体" w:eastAsia="宋体" w:hAnsi="宋体" w:cs="宋体" w:hint="eastAsia"/>
        </w:rPr>
        <w:t>2.4  关于设备的安装调试，如果有必要的安装准备条件，卖方应在合同生效后一个月内向买方提出详细的要求或计划。安装调试的费用应计入</w:t>
      </w:r>
      <w:r w:rsidR="0019527A">
        <w:rPr>
          <w:rFonts w:ascii="宋体" w:eastAsia="宋体" w:hAnsi="宋体" w:cs="宋体" w:hint="eastAsia"/>
        </w:rPr>
        <w:t>比选</w:t>
      </w:r>
      <w:r>
        <w:rPr>
          <w:rFonts w:ascii="宋体" w:eastAsia="宋体" w:hAnsi="宋体" w:cs="宋体" w:hint="eastAsia"/>
        </w:rPr>
        <w:t>价中，并应单独列出，供评标使用。</w:t>
      </w:r>
    </w:p>
    <w:p w14:paraId="73886672" w14:textId="77777777" w:rsidR="00BF3F61" w:rsidRDefault="00BF3F61" w:rsidP="00BF3F61">
      <w:pPr>
        <w:ind w:firstLineChars="200" w:firstLine="480"/>
        <w:rPr>
          <w:rFonts w:ascii="宋体" w:eastAsia="宋体" w:hAnsi="宋体" w:cs="宋体"/>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52CF0A24" w14:textId="6B0FB032" w:rsidR="00BF3F61" w:rsidRDefault="00BF3F61" w:rsidP="00BF3F61">
      <w:pPr>
        <w:ind w:firstLineChars="200" w:firstLine="480"/>
        <w:rPr>
          <w:rFonts w:ascii="宋体" w:eastAsia="宋体" w:hAnsi="宋体" w:cs="宋体"/>
        </w:rPr>
      </w:pPr>
      <w:r>
        <w:rPr>
          <w:rFonts w:ascii="宋体" w:eastAsia="宋体" w:hAnsi="宋体" w:cs="宋体" w:hint="eastAsia"/>
        </w:rPr>
        <w:t>2.6  在评标过程中，买方有权向</w:t>
      </w:r>
      <w:r w:rsidR="00D66EAE">
        <w:rPr>
          <w:rFonts w:ascii="宋体" w:eastAsia="宋体" w:hAnsi="宋体" w:cs="宋体" w:hint="eastAsia"/>
        </w:rPr>
        <w:t>供应商</w:t>
      </w:r>
      <w:r>
        <w:rPr>
          <w:rFonts w:ascii="宋体" w:eastAsia="宋体" w:hAnsi="宋体" w:cs="宋体" w:hint="eastAsia"/>
        </w:rPr>
        <w:t>索取任何与评标有关的资料，</w:t>
      </w:r>
      <w:r w:rsidR="00D66EAE">
        <w:rPr>
          <w:rFonts w:ascii="宋体" w:eastAsia="宋体" w:hAnsi="宋体" w:cs="宋体" w:hint="eastAsia"/>
        </w:rPr>
        <w:t>供应商</w:t>
      </w:r>
      <w:r>
        <w:rPr>
          <w:rFonts w:ascii="宋体" w:eastAsia="宋体" w:hAnsi="宋体" w:cs="宋体" w:hint="eastAsia"/>
        </w:rPr>
        <w:t>务必在接到此类要求后，在规定时间内予以答复。对于无答复的</w:t>
      </w:r>
      <w:r w:rsidR="00D66EAE">
        <w:rPr>
          <w:rFonts w:ascii="宋体" w:eastAsia="宋体" w:hAnsi="宋体" w:cs="宋体" w:hint="eastAsia"/>
        </w:rPr>
        <w:t>供应商</w:t>
      </w:r>
      <w:r>
        <w:rPr>
          <w:rFonts w:ascii="宋体" w:eastAsia="宋体" w:hAnsi="宋体" w:cs="宋体" w:hint="eastAsia"/>
        </w:rPr>
        <w:t>，买方有权拒绝其</w:t>
      </w:r>
      <w:r w:rsidR="0019527A">
        <w:rPr>
          <w:rFonts w:ascii="宋体" w:eastAsia="宋体" w:hAnsi="宋体" w:cs="宋体" w:hint="eastAsia"/>
        </w:rPr>
        <w:t>比选</w:t>
      </w:r>
      <w:r>
        <w:rPr>
          <w:rFonts w:ascii="宋体" w:eastAsia="宋体" w:hAnsi="宋体" w:cs="宋体" w:hint="eastAsia"/>
        </w:rPr>
        <w:t>。</w:t>
      </w:r>
    </w:p>
    <w:p w14:paraId="6BC4E21D" w14:textId="77777777" w:rsidR="00BF3F61" w:rsidRDefault="00BF3F61" w:rsidP="00BF3F61">
      <w:pPr>
        <w:ind w:firstLineChars="200" w:firstLine="482"/>
        <w:rPr>
          <w:rFonts w:ascii="宋体" w:eastAsia="宋体" w:hAnsi="宋体" w:cs="宋体"/>
          <w:b/>
        </w:rPr>
      </w:pPr>
      <w:r>
        <w:rPr>
          <w:rFonts w:ascii="宋体" w:eastAsia="宋体" w:hAnsi="宋体" w:cs="宋体" w:hint="eastAsia"/>
          <w:b/>
        </w:rPr>
        <w:t>3、工作条件</w:t>
      </w:r>
    </w:p>
    <w:p w14:paraId="7B2366F8" w14:textId="77777777" w:rsidR="00BF3F61" w:rsidRDefault="00BF3F61" w:rsidP="00BF3F61">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除非在技术规格中另有说明，所有仪器、设备和系统都应符合下列要求： </w:t>
      </w:r>
    </w:p>
    <w:p w14:paraId="183242CA" w14:textId="77777777" w:rsidR="00BF3F61" w:rsidRDefault="00BF3F61" w:rsidP="00BF3F61">
      <w:pPr>
        <w:ind w:firstLineChars="200" w:firstLine="480"/>
        <w:rPr>
          <w:rFonts w:ascii="宋体" w:eastAsia="宋体" w:hAnsi="宋体" w:cs="宋体"/>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5B38FB40" w14:textId="77777777" w:rsidR="00BF3F61" w:rsidRDefault="00BF3F61" w:rsidP="00BF3F61">
      <w:pPr>
        <w:ind w:firstLineChars="200" w:firstLine="480"/>
        <w:rPr>
          <w:rFonts w:ascii="宋体" w:eastAsia="宋体" w:hAnsi="宋体" w:cs="宋体"/>
        </w:rPr>
      </w:pPr>
      <w:r>
        <w:rPr>
          <w:rFonts w:ascii="宋体" w:eastAsia="宋体" w:hAnsi="宋体" w:cs="宋体" w:hint="eastAsia"/>
        </w:rPr>
        <w:t>3.2  适于在电源</w:t>
      </w:r>
      <w:r>
        <w:rPr>
          <w:rFonts w:ascii="宋体" w:eastAsia="宋体" w:hAnsi="宋体" w:cs="宋体" w:hint="eastAsia"/>
          <w:b/>
        </w:rPr>
        <w:t>230V±10%，AC(交流)，50/60Hz</w:t>
      </w:r>
      <w:r>
        <w:rPr>
          <w:rFonts w:ascii="宋体" w:eastAsia="宋体" w:hAnsi="宋体" w:cs="宋体" w:hint="eastAsia"/>
        </w:rPr>
        <w:t>、气温摄氏</w:t>
      </w:r>
      <w:r>
        <w:rPr>
          <w:rFonts w:ascii="宋体" w:eastAsia="宋体" w:hAnsi="宋体" w:cs="宋体" w:hint="eastAsia"/>
          <w:b/>
        </w:rPr>
        <w:t>+</w:t>
      </w:r>
      <w:r>
        <w:rPr>
          <w:rFonts w:ascii="宋体" w:eastAsia="宋体" w:hAnsi="宋体" w:cs="宋体"/>
          <w:b/>
        </w:rPr>
        <w:t>18</w:t>
      </w:r>
      <w:r>
        <w:rPr>
          <w:rFonts w:ascii="宋体" w:eastAsia="宋体" w:hAnsi="宋体" w:cs="宋体" w:hint="eastAsia"/>
          <w:b/>
        </w:rPr>
        <w:t>℃～＋</w:t>
      </w:r>
      <w:r>
        <w:rPr>
          <w:rFonts w:ascii="宋体" w:eastAsia="宋体" w:hAnsi="宋体" w:cs="宋体"/>
          <w:b/>
        </w:rPr>
        <w:t>27</w:t>
      </w:r>
      <w:r>
        <w:rPr>
          <w:rFonts w:ascii="宋体" w:eastAsia="宋体" w:hAnsi="宋体" w:cs="宋体" w:hint="eastAsia"/>
          <w:b/>
        </w:rPr>
        <w:t>℃</w:t>
      </w:r>
      <w:r>
        <w:rPr>
          <w:rFonts w:ascii="宋体" w:eastAsia="宋体" w:hAnsi="宋体" w:cs="宋体" w:hint="eastAsia"/>
        </w:rPr>
        <w:t>和相对湿度</w:t>
      </w:r>
      <w:r>
        <w:rPr>
          <w:rFonts w:ascii="宋体" w:eastAsia="宋体" w:hAnsi="宋体" w:cs="宋体"/>
        </w:rPr>
        <w:t>20</w:t>
      </w:r>
      <w:r>
        <w:rPr>
          <w:rFonts w:ascii="宋体" w:eastAsia="宋体" w:hAnsi="宋体" w:cs="宋体" w:hint="eastAsia"/>
          <w:b/>
        </w:rPr>
        <w:t>～80％</w:t>
      </w:r>
      <w:r>
        <w:rPr>
          <w:rFonts w:ascii="宋体" w:eastAsia="宋体" w:hAnsi="宋体" w:cs="宋体" w:hint="eastAsia"/>
        </w:rPr>
        <w:t>的环境条件下运行。</w:t>
      </w:r>
      <w:r>
        <w:rPr>
          <w:rFonts w:ascii="宋体" w:eastAsia="宋体" w:hAnsi="宋体" w:cs="宋体" w:hint="eastAsia"/>
          <w:b/>
        </w:rPr>
        <w:t>能够连续正常工作。</w:t>
      </w:r>
    </w:p>
    <w:p w14:paraId="340BA51C" w14:textId="77777777" w:rsidR="00BF3F61" w:rsidRDefault="00BF3F61" w:rsidP="00BF3F61">
      <w:pPr>
        <w:ind w:firstLineChars="200" w:firstLine="480"/>
        <w:rPr>
          <w:rFonts w:ascii="宋体" w:eastAsia="宋体" w:hAnsi="宋体" w:cs="宋体"/>
        </w:rPr>
      </w:pPr>
      <w:r>
        <w:rPr>
          <w:rFonts w:ascii="宋体" w:eastAsia="宋体" w:hAnsi="宋体" w:cs="宋体" w:hint="eastAsia"/>
        </w:rPr>
        <w:t>3.3  配置符合中国有关标准要求的插头，如果没有这样的插头，则需提供适当的转换插座。</w:t>
      </w:r>
    </w:p>
    <w:p w14:paraId="3DC9FB5D" w14:textId="04710FCD" w:rsidR="00BF3F61" w:rsidRDefault="00BF3F61" w:rsidP="00BF3F61">
      <w:pPr>
        <w:ind w:firstLineChars="200" w:firstLine="480"/>
        <w:rPr>
          <w:rFonts w:ascii="宋体" w:eastAsia="宋体" w:hAnsi="宋体" w:cs="宋体"/>
        </w:rPr>
      </w:pPr>
      <w:r>
        <w:rPr>
          <w:rFonts w:ascii="宋体" w:eastAsia="宋体" w:hAnsi="宋体" w:cs="宋体" w:hint="eastAsia"/>
        </w:rPr>
        <w:t>3.4  如产品达不到上述要求，</w:t>
      </w:r>
      <w:r w:rsidR="00D66EAE">
        <w:rPr>
          <w:rFonts w:ascii="宋体" w:eastAsia="宋体" w:hAnsi="宋体" w:cs="宋体" w:hint="eastAsia"/>
        </w:rPr>
        <w:t>供应商</w:t>
      </w:r>
      <w:r>
        <w:rPr>
          <w:rFonts w:ascii="宋体" w:eastAsia="宋体" w:hAnsi="宋体" w:cs="宋体" w:hint="eastAsia"/>
        </w:rPr>
        <w:t>应注明其偏差。如仪器设备需要特殊工作条件（如水、电源、磁场强度、温度、湿度、动强度等）</w:t>
      </w:r>
      <w:r w:rsidR="00D66EAE">
        <w:rPr>
          <w:rFonts w:ascii="宋体" w:eastAsia="宋体" w:hAnsi="宋体" w:cs="宋体" w:hint="eastAsia"/>
        </w:rPr>
        <w:t>供应商</w:t>
      </w:r>
      <w:r>
        <w:rPr>
          <w:rFonts w:ascii="宋体" w:eastAsia="宋体" w:hAnsi="宋体" w:cs="宋体" w:hint="eastAsia"/>
        </w:rPr>
        <w:t>应在</w:t>
      </w:r>
      <w:r w:rsidR="00D66EAE">
        <w:rPr>
          <w:rFonts w:ascii="宋体" w:eastAsia="宋体" w:hAnsi="宋体" w:cs="宋体" w:hint="eastAsia"/>
        </w:rPr>
        <w:t>响应文件</w:t>
      </w:r>
      <w:r>
        <w:rPr>
          <w:rFonts w:ascii="宋体" w:eastAsia="宋体" w:hAnsi="宋体" w:cs="宋体" w:hint="eastAsia"/>
        </w:rPr>
        <w:t>中加以说明。</w:t>
      </w:r>
    </w:p>
    <w:p w14:paraId="08BCF09C" w14:textId="77777777" w:rsidR="00BF3F61" w:rsidRDefault="00BF3F61" w:rsidP="00BF3F61">
      <w:pPr>
        <w:ind w:firstLineChars="200" w:firstLine="482"/>
        <w:rPr>
          <w:rFonts w:ascii="宋体" w:eastAsia="宋体" w:hAnsi="宋体" w:cs="宋体"/>
          <w:b/>
          <w:bCs/>
          <w:kern w:val="44"/>
        </w:rPr>
      </w:pPr>
    </w:p>
    <w:p w14:paraId="536751A2" w14:textId="77777777" w:rsidR="00BF3F61" w:rsidRDefault="00BF3F61" w:rsidP="00BF3F61">
      <w:pPr>
        <w:ind w:firstLineChars="200" w:firstLine="482"/>
        <w:rPr>
          <w:rFonts w:ascii="宋体" w:eastAsia="宋体" w:hAnsi="宋体" w:cs="宋体"/>
          <w:b/>
        </w:rPr>
      </w:pPr>
      <w:r>
        <w:rPr>
          <w:rFonts w:ascii="宋体" w:eastAsia="宋体" w:hAnsi="宋体" w:cs="宋体" w:hint="eastAsia"/>
          <w:b/>
        </w:rPr>
        <w:t>4、验收标准</w:t>
      </w:r>
    </w:p>
    <w:p w14:paraId="3DB3A033" w14:textId="77777777" w:rsidR="00BF3F61" w:rsidRDefault="00BF3F61" w:rsidP="00BF3F61">
      <w:pPr>
        <w:ind w:firstLineChars="200" w:firstLine="480"/>
        <w:rPr>
          <w:rFonts w:ascii="宋体" w:eastAsia="宋体" w:hAnsi="宋体" w:cs="宋体"/>
        </w:rPr>
      </w:pPr>
      <w:r>
        <w:rPr>
          <w:rFonts w:ascii="宋体" w:eastAsia="宋体" w:hAnsi="宋体" w:cs="宋体" w:hint="eastAsia"/>
        </w:rPr>
        <w:t xml:space="preserve">除非在技术规格中另有说明，所有仪器、设备和系统按下列要求进行验收： </w:t>
      </w:r>
    </w:p>
    <w:p w14:paraId="2F159108" w14:textId="77777777" w:rsidR="00BF3F61" w:rsidRDefault="00BF3F61" w:rsidP="00BF3F61">
      <w:pPr>
        <w:ind w:firstLineChars="200" w:firstLine="480"/>
        <w:rPr>
          <w:rFonts w:ascii="宋体" w:eastAsia="宋体" w:hAnsi="宋体" w:cs="宋体"/>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6969A4D7" w14:textId="591E58D7" w:rsidR="00BF3F61" w:rsidRDefault="00BF3F61" w:rsidP="00BF3F61">
      <w:pPr>
        <w:ind w:firstLineChars="200" w:firstLine="480"/>
        <w:rPr>
          <w:rFonts w:ascii="宋体" w:eastAsia="宋体" w:hAnsi="宋体" w:cs="宋体"/>
        </w:rPr>
      </w:pPr>
      <w:r>
        <w:rPr>
          <w:rFonts w:ascii="宋体" w:eastAsia="宋体" w:hAnsi="宋体" w:cs="宋体" w:hint="eastAsia"/>
        </w:rPr>
        <w:t>4.2  验收标准以中标人提供的</w:t>
      </w:r>
      <w:r w:rsidR="0019527A">
        <w:rPr>
          <w:rFonts w:ascii="宋体" w:eastAsia="宋体" w:hAnsi="宋体" w:cs="宋体" w:hint="eastAsia"/>
        </w:rPr>
        <w:t>响应</w:t>
      </w:r>
      <w:r>
        <w:rPr>
          <w:rFonts w:ascii="宋体" w:eastAsia="宋体" w:hAnsi="宋体" w:cs="宋体" w:hint="eastAsia"/>
        </w:rPr>
        <w:t>文件中所列的指标为准（该指标应不低于比选文件所要求的指标）。任何虚假指标响应一经发现即作废标，卖方必须承担由此给买方带来的一切经济损失和其它相关责任。</w:t>
      </w:r>
    </w:p>
    <w:p w14:paraId="14E5AA25" w14:textId="77777777" w:rsidR="00BF3F61" w:rsidRDefault="00BF3F61" w:rsidP="00BF3F61">
      <w:pPr>
        <w:ind w:firstLineChars="200" w:firstLine="480"/>
        <w:rPr>
          <w:rFonts w:ascii="宋体" w:eastAsia="宋体" w:hAnsi="宋体" w:cs="宋体"/>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49BCFF58" w14:textId="77777777" w:rsidR="00BF3F61" w:rsidRDefault="00BF3F61" w:rsidP="00BF3F61">
      <w:pPr>
        <w:pStyle w:val="a5"/>
        <w:ind w:firstLineChars="200" w:firstLine="482"/>
        <w:rPr>
          <w:rFonts w:eastAsia="宋体" w:hAnsi="宋体" w:cs="宋体"/>
          <w:b/>
          <w:szCs w:val="24"/>
        </w:rPr>
      </w:pPr>
    </w:p>
    <w:p w14:paraId="729CABC2" w14:textId="77777777" w:rsidR="00BF3F61" w:rsidRDefault="00BF3F61" w:rsidP="00BF3F61">
      <w:pPr>
        <w:pStyle w:val="a5"/>
        <w:ind w:firstLineChars="200" w:firstLine="482"/>
        <w:rPr>
          <w:rFonts w:eastAsia="宋体" w:hAnsi="宋体" w:cs="宋体"/>
          <w:b/>
          <w:szCs w:val="24"/>
        </w:rPr>
      </w:pPr>
      <w:r>
        <w:rPr>
          <w:rFonts w:eastAsia="宋体" w:hAnsi="宋体" w:cs="宋体" w:hint="eastAsia"/>
          <w:b/>
          <w:szCs w:val="24"/>
        </w:rPr>
        <w:t>5、本技术规格书中标注“*”号的为关键技术参数，对这些关键技术参数的</w:t>
      </w:r>
      <w:r>
        <w:rPr>
          <w:rFonts w:eastAsia="宋体" w:hAnsi="宋体" w:cs="宋体" w:hint="eastAsia"/>
          <w:b/>
          <w:szCs w:val="24"/>
        </w:rPr>
        <w:lastRenderedPageBreak/>
        <w:t>任何负偏离将导致废标。</w:t>
      </w:r>
    </w:p>
    <w:p w14:paraId="7F7614AE" w14:textId="77777777" w:rsidR="00BF3F61" w:rsidRDefault="00BF3F61" w:rsidP="00BF3F61">
      <w:pPr>
        <w:pStyle w:val="a5"/>
        <w:ind w:firstLineChars="200" w:firstLine="482"/>
        <w:rPr>
          <w:rFonts w:eastAsia="宋体" w:hAnsi="宋体" w:cs="宋体"/>
          <w:b/>
          <w:szCs w:val="24"/>
        </w:rPr>
      </w:pPr>
    </w:p>
    <w:p w14:paraId="700443EE" w14:textId="77777777" w:rsidR="00BF3F61" w:rsidRDefault="00BF3F61" w:rsidP="00BF3F61">
      <w:pPr>
        <w:pStyle w:val="a5"/>
        <w:ind w:firstLineChars="200" w:firstLine="482"/>
        <w:rPr>
          <w:rFonts w:eastAsia="宋体" w:hAnsi="宋体" w:cs="宋体"/>
          <w:b/>
          <w:szCs w:val="24"/>
        </w:rPr>
      </w:pPr>
      <w:r>
        <w:rPr>
          <w:rFonts w:eastAsia="宋体" w:hAnsi="宋体" w:cs="宋体" w:hint="eastAsia"/>
          <w:b/>
          <w:szCs w:val="24"/>
        </w:rPr>
        <w:t>6、如在具体技术规格中有本总则不一致之处，以具体技术规格中的要求为准。</w:t>
      </w:r>
    </w:p>
    <w:p w14:paraId="6EAEF0E0" w14:textId="77777777" w:rsidR="00BF3F61" w:rsidRDefault="00BF3F61" w:rsidP="00BF3F61">
      <w:pPr>
        <w:ind w:firstLineChars="200" w:firstLine="480"/>
        <w:rPr>
          <w:rFonts w:ascii="宋体" w:eastAsia="宋体" w:hAnsi="宋体" w:cs="宋体"/>
        </w:rPr>
      </w:pPr>
    </w:p>
    <w:p w14:paraId="485BC579" w14:textId="77777777" w:rsidR="00BF3F61" w:rsidRDefault="00BF3F61" w:rsidP="00BF3F61">
      <w:pPr>
        <w:ind w:firstLineChars="200" w:firstLine="480"/>
        <w:rPr>
          <w:rFonts w:ascii="宋体" w:eastAsia="宋体" w:hAnsi="宋体" w:cs="宋体"/>
          <w:b/>
          <w:bCs/>
        </w:rPr>
      </w:pPr>
      <w:r>
        <w:rPr>
          <w:rFonts w:ascii="宋体" w:hAnsi="宋体" w:cs="宋体" w:hint="eastAsia"/>
        </w:rPr>
        <w:br w:type="page"/>
      </w:r>
      <w:r>
        <w:rPr>
          <w:rFonts w:ascii="宋体" w:eastAsia="宋体" w:hAnsi="宋体" w:cs="宋体" w:hint="eastAsia"/>
          <w:b/>
          <w:bCs/>
        </w:rPr>
        <w:lastRenderedPageBreak/>
        <w:t>二、具体技术规格</w:t>
      </w:r>
    </w:p>
    <w:p w14:paraId="03B395CB" w14:textId="77777777" w:rsidR="00BF3F61" w:rsidRDefault="00BF3F61" w:rsidP="00BF3F61">
      <w:pPr>
        <w:ind w:firstLineChars="200" w:firstLine="482"/>
        <w:rPr>
          <w:rFonts w:ascii="宋体" w:eastAsia="宋体" w:hAnsi="宋体" w:cs="宋体"/>
          <w:b/>
          <w:bCs/>
        </w:rPr>
      </w:pPr>
      <w:r>
        <w:rPr>
          <w:rFonts w:ascii="宋体" w:eastAsia="宋体" w:hAnsi="宋体" w:cs="宋体" w:hint="eastAsia"/>
          <w:b/>
          <w:bCs/>
        </w:rPr>
        <w:t>仪器名称和数量：</w:t>
      </w:r>
    </w:p>
    <w:p w14:paraId="1B863044" w14:textId="77777777" w:rsidR="00BF3F61" w:rsidRDefault="00BF3F61" w:rsidP="00BF3F61">
      <w:pPr>
        <w:ind w:firstLineChars="200" w:firstLine="482"/>
        <w:rPr>
          <w:rFonts w:ascii="宋体" w:eastAsia="宋体" w:hAnsi="宋体" w:cs="宋体"/>
          <w:b/>
          <w:bCs/>
        </w:rPr>
      </w:pPr>
      <w:r>
        <w:rPr>
          <w:rFonts w:ascii="宋体" w:eastAsia="宋体" w:hAnsi="宋体" w:cs="宋体" w:hint="eastAsia"/>
          <w:b/>
          <w:bCs/>
        </w:rPr>
        <w:t>离子色谱仪  一套</w:t>
      </w:r>
    </w:p>
    <w:p w14:paraId="05F657EE" w14:textId="77777777" w:rsidR="00BF3F61" w:rsidRDefault="00BF3F61" w:rsidP="00BF3F61">
      <w:pPr>
        <w:ind w:firstLineChars="200" w:firstLine="480"/>
        <w:rPr>
          <w:rFonts w:ascii="宋体" w:eastAsia="宋体" w:hAnsi="宋体" w:cs="宋体"/>
        </w:rPr>
      </w:pPr>
      <w:r>
        <w:rPr>
          <w:rFonts w:ascii="宋体" w:eastAsia="宋体" w:hAnsi="宋体" w:cs="宋体"/>
        </w:rPr>
        <w:t>1. 工作条件：</w:t>
      </w:r>
    </w:p>
    <w:p w14:paraId="5697F3EA" w14:textId="77777777" w:rsidR="00BF3F61" w:rsidRDefault="00BF3F61" w:rsidP="00BF3F61">
      <w:pPr>
        <w:ind w:firstLineChars="200" w:firstLine="480"/>
        <w:rPr>
          <w:rFonts w:ascii="宋体" w:eastAsia="宋体" w:hAnsi="宋体" w:cs="宋体"/>
        </w:rPr>
      </w:pPr>
      <w:r>
        <w:rPr>
          <w:rFonts w:ascii="宋体" w:eastAsia="宋体" w:hAnsi="宋体" w:cs="宋体"/>
        </w:rPr>
        <w:t>1.1电源：230V±10%，AC(交流)，50/60Hz</w:t>
      </w:r>
    </w:p>
    <w:p w14:paraId="1E754987"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1.2 </w:t>
      </w:r>
      <w:r>
        <w:rPr>
          <w:rFonts w:ascii="宋体" w:eastAsia="宋体" w:hAnsi="宋体" w:cs="宋体" w:hint="eastAsia"/>
        </w:rPr>
        <w:t>环境温度：</w:t>
      </w:r>
      <w:r>
        <w:rPr>
          <w:rFonts w:ascii="宋体" w:eastAsia="宋体" w:hAnsi="宋体" w:cs="宋体"/>
        </w:rPr>
        <w:t>18-27</w:t>
      </w:r>
      <w:r>
        <w:rPr>
          <w:rFonts w:ascii="宋体" w:eastAsia="宋体" w:hAnsi="宋体" w:cs="宋体" w:hint="eastAsia"/>
        </w:rPr>
        <w:t>℃（最优：</w:t>
      </w:r>
      <w:r>
        <w:rPr>
          <w:rFonts w:ascii="宋体" w:eastAsia="宋体" w:hAnsi="宋体" w:cs="宋体"/>
        </w:rPr>
        <w:t>18~21</w:t>
      </w:r>
      <w:r>
        <w:rPr>
          <w:rFonts w:ascii="宋体" w:eastAsia="宋体" w:hAnsi="宋体" w:cs="宋体" w:hint="eastAsia"/>
        </w:rPr>
        <w:t>℃）</w:t>
      </w:r>
      <w:r>
        <w:rPr>
          <w:rFonts w:ascii="宋体" w:eastAsia="宋体" w:hAnsi="宋体" w:cs="宋体"/>
        </w:rPr>
        <w:t xml:space="preserve">    </w:t>
      </w:r>
    </w:p>
    <w:p w14:paraId="14927AA4" w14:textId="77777777" w:rsidR="00BF3F61" w:rsidRDefault="00BF3F61" w:rsidP="00BF3F61">
      <w:pPr>
        <w:ind w:firstLineChars="200" w:firstLine="480"/>
        <w:rPr>
          <w:rFonts w:ascii="宋体" w:eastAsia="宋体" w:hAnsi="宋体" w:cs="宋体"/>
        </w:rPr>
      </w:pPr>
      <w:r>
        <w:rPr>
          <w:rFonts w:ascii="宋体" w:eastAsia="宋体" w:hAnsi="宋体" w:cs="宋体"/>
        </w:rPr>
        <w:t>1.3 相对湿度：20-80%</w:t>
      </w:r>
    </w:p>
    <w:p w14:paraId="52779AB4"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2. </w:t>
      </w:r>
      <w:r>
        <w:rPr>
          <w:rFonts w:ascii="宋体" w:eastAsia="宋体" w:hAnsi="宋体" w:cs="宋体" w:hint="eastAsia"/>
        </w:rPr>
        <w:t>设备用途</w:t>
      </w:r>
      <w:r>
        <w:rPr>
          <w:rFonts w:ascii="宋体" w:eastAsia="宋体" w:hAnsi="宋体" w:cs="宋体"/>
        </w:rPr>
        <w:t>：适用于</w:t>
      </w:r>
      <w:r>
        <w:rPr>
          <w:rFonts w:ascii="宋体" w:eastAsia="宋体" w:hAnsi="宋体" w:cs="宋体" w:hint="eastAsia"/>
        </w:rPr>
        <w:t>环境</w:t>
      </w:r>
      <w:r>
        <w:rPr>
          <w:rFonts w:ascii="宋体" w:eastAsia="宋体" w:hAnsi="宋体" w:cs="宋体"/>
        </w:rPr>
        <w:t>样品中</w:t>
      </w:r>
      <w:r>
        <w:rPr>
          <w:rFonts w:ascii="宋体" w:eastAsia="宋体" w:hAnsi="宋体" w:cs="宋体" w:hint="eastAsia"/>
        </w:rPr>
        <w:t>阴</w:t>
      </w:r>
      <w:r>
        <w:rPr>
          <w:rFonts w:ascii="宋体" w:eastAsia="宋体" w:hAnsi="宋体" w:cs="宋体"/>
        </w:rPr>
        <w:t>离子的分析</w:t>
      </w:r>
    </w:p>
    <w:p w14:paraId="5176BCE9" w14:textId="77777777" w:rsidR="00BF3F61" w:rsidRDefault="00BF3F61" w:rsidP="00BF3F61">
      <w:pPr>
        <w:ind w:firstLineChars="200" w:firstLine="480"/>
        <w:rPr>
          <w:rFonts w:ascii="宋体" w:eastAsia="宋体" w:hAnsi="宋体" w:cs="宋体"/>
        </w:rPr>
      </w:pPr>
      <w:r>
        <w:rPr>
          <w:rFonts w:ascii="宋体" w:eastAsia="宋体" w:hAnsi="宋体" w:cs="宋体"/>
        </w:rPr>
        <w:t>3. 技术</w:t>
      </w:r>
      <w:r>
        <w:rPr>
          <w:rFonts w:ascii="宋体" w:eastAsia="宋体" w:hAnsi="宋体" w:cs="宋体" w:hint="eastAsia"/>
        </w:rPr>
        <w:t>参数要求</w:t>
      </w:r>
    </w:p>
    <w:p w14:paraId="533A2876" w14:textId="77777777" w:rsidR="00BF3F61" w:rsidRDefault="00BF3F61" w:rsidP="00BF3F61">
      <w:pPr>
        <w:ind w:firstLineChars="200" w:firstLine="482"/>
        <w:rPr>
          <w:rFonts w:ascii="宋体" w:eastAsia="宋体" w:hAnsi="宋体" w:cs="宋体"/>
          <w:b/>
          <w:bCs/>
        </w:rPr>
      </w:pPr>
      <w:r>
        <w:rPr>
          <w:rFonts w:ascii="宋体" w:eastAsia="宋体" w:hAnsi="宋体" w:cs="宋体" w:hint="eastAsia"/>
          <w:b/>
          <w:bCs/>
        </w:rPr>
        <w:t>3</w:t>
      </w:r>
      <w:r>
        <w:rPr>
          <w:rFonts w:ascii="宋体" w:eastAsia="宋体" w:hAnsi="宋体" w:cs="宋体"/>
          <w:b/>
          <w:bCs/>
        </w:rPr>
        <w:t xml:space="preserve">.1 </w:t>
      </w:r>
      <w:r>
        <w:rPr>
          <w:rFonts w:ascii="宋体" w:eastAsia="宋体" w:hAnsi="宋体" w:cs="宋体" w:hint="eastAsia"/>
          <w:b/>
          <w:bCs/>
        </w:rPr>
        <w:t>整体性能</w:t>
      </w:r>
    </w:p>
    <w:p w14:paraId="792F0D55" w14:textId="77777777" w:rsidR="00BF3F61" w:rsidRDefault="00BF3F61" w:rsidP="00BF3F61">
      <w:pPr>
        <w:ind w:firstLineChars="200" w:firstLine="480"/>
        <w:rPr>
          <w:rFonts w:ascii="宋体" w:eastAsia="宋体" w:hAnsi="宋体" w:cs="宋体"/>
        </w:rPr>
      </w:pPr>
      <w:r>
        <w:rPr>
          <w:rFonts w:ascii="宋体" w:eastAsia="宋体" w:hAnsi="宋体" w:cs="宋体"/>
        </w:rPr>
        <w:t>3.1.1 标配漏液传感器，实时监控泵、色谱柱、六通阀、电导检测器及管路的连接状态</w:t>
      </w:r>
      <w:bookmarkStart w:id="3" w:name="_Hlk34073397"/>
      <w:r>
        <w:rPr>
          <w:rFonts w:ascii="宋体" w:eastAsia="宋体" w:hAnsi="宋体" w:cs="宋体" w:hint="eastAsia"/>
        </w:rPr>
        <w:t>。</w:t>
      </w:r>
      <w:bookmarkEnd w:id="3"/>
    </w:p>
    <w:p w14:paraId="1D1F673F"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3.1.2 </w:t>
      </w:r>
      <w:r>
        <w:rPr>
          <w:rFonts w:ascii="宋体" w:eastAsia="宋体" w:hAnsi="宋体" w:cs="宋体" w:hint="eastAsia"/>
        </w:rPr>
        <w:t>兼容手紧式</w:t>
      </w:r>
      <w:r>
        <w:rPr>
          <w:rFonts w:ascii="宋体" w:eastAsia="宋体" w:hAnsi="宋体" w:cs="宋体"/>
        </w:rPr>
        <w:t>接头及管线。</w:t>
      </w:r>
    </w:p>
    <w:p w14:paraId="58C8AEFB" w14:textId="77777777" w:rsidR="00BF3F61" w:rsidRDefault="00BF3F61" w:rsidP="00BF3F61">
      <w:pPr>
        <w:ind w:firstLineChars="200" w:firstLine="482"/>
        <w:rPr>
          <w:rFonts w:ascii="宋体" w:eastAsia="宋体" w:hAnsi="宋体" w:cs="宋体"/>
          <w:b/>
          <w:bCs/>
        </w:rPr>
      </w:pPr>
      <w:r>
        <w:rPr>
          <w:rFonts w:ascii="宋体" w:eastAsia="宋体" w:hAnsi="宋体" w:cs="宋体"/>
          <w:b/>
          <w:bCs/>
        </w:rPr>
        <w:t>3.2 泵</w:t>
      </w:r>
    </w:p>
    <w:p w14:paraId="25EDBDE2" w14:textId="77777777" w:rsidR="00BF3F61" w:rsidRDefault="00BF3F61" w:rsidP="00BF3F61">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.2.1高压双柱塞泵，</w:t>
      </w:r>
      <w:bookmarkStart w:id="4" w:name="OLE_LINK22"/>
      <w:bookmarkStart w:id="5" w:name="OLE_LINK21"/>
      <w:r>
        <w:rPr>
          <w:rFonts w:ascii="宋体" w:eastAsia="宋体" w:hAnsi="宋体" w:cs="宋体"/>
        </w:rPr>
        <w:t>泵头及管路均为化学惰性非金属PEEK材质，适合于pH为0～14的淋洗液及反相有机溶剂</w:t>
      </w:r>
      <w:bookmarkEnd w:id="4"/>
      <w:bookmarkEnd w:id="5"/>
      <w:r>
        <w:rPr>
          <w:rFonts w:ascii="宋体" w:eastAsia="宋体" w:hAnsi="宋体" w:cs="宋体"/>
        </w:rPr>
        <w:t>。</w:t>
      </w:r>
    </w:p>
    <w:p w14:paraId="2C9A53C1" w14:textId="77777777" w:rsidR="00BF3F61" w:rsidRDefault="00BF3F61" w:rsidP="00BF3F61">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.2.2 流量范围：0.01-5.00 mL/min。</w:t>
      </w:r>
    </w:p>
    <w:p w14:paraId="378BE5FC" w14:textId="5EF2ED0E" w:rsidR="00BF3F61" w:rsidRDefault="00692804" w:rsidP="00BF3F61">
      <w:pPr>
        <w:ind w:firstLineChars="200" w:firstLine="480"/>
        <w:rPr>
          <w:rFonts w:ascii="宋体" w:eastAsia="宋体" w:hAnsi="宋体" w:cs="宋体"/>
        </w:rPr>
      </w:pPr>
      <w:r>
        <w:rPr>
          <w:rFonts w:ascii="宋体" w:eastAsia="宋体" w:hAnsi="宋体" w:cs="宋体"/>
        </w:rPr>
        <w:t>*</w:t>
      </w:r>
      <w:r w:rsidR="00BF3F61">
        <w:rPr>
          <w:rFonts w:ascii="宋体" w:eastAsia="宋体" w:hAnsi="宋体" w:cs="宋体" w:hint="eastAsia"/>
        </w:rPr>
        <w:t>3</w:t>
      </w:r>
      <w:r w:rsidR="00BF3F61">
        <w:rPr>
          <w:rFonts w:ascii="宋体" w:eastAsia="宋体" w:hAnsi="宋体" w:cs="宋体"/>
        </w:rPr>
        <w:t>.2.3 最大耐压：35MPa（5000psi）。</w:t>
      </w:r>
    </w:p>
    <w:p w14:paraId="0D02CA58" w14:textId="3C692F11" w:rsidR="00BF3F61" w:rsidRDefault="00692804" w:rsidP="00BF3F61">
      <w:pPr>
        <w:ind w:firstLineChars="200" w:firstLine="480"/>
        <w:rPr>
          <w:rFonts w:ascii="宋体" w:eastAsia="宋体" w:hAnsi="宋体" w:cs="宋体"/>
        </w:rPr>
      </w:pPr>
      <w:r>
        <w:rPr>
          <w:rFonts w:ascii="宋体" w:eastAsia="宋体" w:hAnsi="宋体" w:cs="宋体"/>
        </w:rPr>
        <w:t>*</w:t>
      </w:r>
      <w:r w:rsidR="00BF3F61">
        <w:rPr>
          <w:rFonts w:ascii="宋体" w:eastAsia="宋体" w:hAnsi="宋体" w:cs="宋体" w:hint="eastAsia"/>
        </w:rPr>
        <w:t>3</w:t>
      </w:r>
      <w:r w:rsidR="00BF3F61">
        <w:rPr>
          <w:rFonts w:ascii="宋体" w:eastAsia="宋体" w:hAnsi="宋体" w:cs="宋体"/>
        </w:rPr>
        <w:t>.2.4 压力脉冲：</w:t>
      </w:r>
      <w:r w:rsidR="00BF3F61">
        <w:rPr>
          <w:rFonts w:ascii="宋体" w:eastAsia="宋体" w:hAnsi="宋体" w:cs="宋体" w:hint="eastAsia"/>
        </w:rPr>
        <w:t>≤</w:t>
      </w:r>
      <w:r w:rsidR="00BF3F61">
        <w:rPr>
          <w:rFonts w:ascii="宋体" w:eastAsia="宋体" w:hAnsi="宋体" w:cs="宋体"/>
        </w:rPr>
        <w:t>1.0%。</w:t>
      </w:r>
    </w:p>
    <w:p w14:paraId="3F19449F" w14:textId="77777777" w:rsidR="00BF3F61" w:rsidRDefault="00BF3F61" w:rsidP="00BF3F61">
      <w:pPr>
        <w:ind w:firstLineChars="200" w:firstLine="480"/>
        <w:rPr>
          <w:rFonts w:ascii="宋体" w:eastAsia="宋体" w:hAnsi="宋体" w:cs="宋体"/>
          <w:b/>
        </w:rPr>
      </w:pPr>
      <w:r>
        <w:rPr>
          <w:rFonts w:ascii="宋体" w:eastAsia="宋体" w:hAnsi="宋体" w:cs="宋体" w:hint="eastAsia"/>
        </w:rPr>
        <w:t>#</w:t>
      </w:r>
      <w:r>
        <w:rPr>
          <w:rFonts w:ascii="宋体" w:eastAsia="宋体" w:hAnsi="宋体" w:cs="宋体"/>
        </w:rPr>
        <w:t>3.2.6 流</w:t>
      </w:r>
      <w:r>
        <w:rPr>
          <w:rFonts w:ascii="宋体" w:eastAsia="宋体" w:hAnsi="宋体" w:cs="宋体" w:hint="eastAsia"/>
        </w:rPr>
        <w:t>量</w:t>
      </w:r>
      <w:r>
        <w:rPr>
          <w:rFonts w:ascii="宋体" w:eastAsia="宋体" w:hAnsi="宋体" w:cs="宋体"/>
        </w:rPr>
        <w:t>设定值</w:t>
      </w:r>
      <w:r>
        <w:rPr>
          <w:rFonts w:ascii="宋体" w:eastAsia="宋体" w:hAnsi="宋体" w:cs="宋体" w:hint="eastAsia"/>
        </w:rPr>
        <w:t>允许</w:t>
      </w:r>
      <w:r>
        <w:rPr>
          <w:rFonts w:ascii="宋体" w:eastAsia="宋体" w:hAnsi="宋体" w:cs="宋体"/>
        </w:rPr>
        <w:t>误差：</w:t>
      </w:r>
      <w:r>
        <w:rPr>
          <w:rFonts w:ascii="宋体" w:eastAsia="宋体" w:hAnsi="宋体" w:cs="宋体" w:hint="eastAsia"/>
        </w:rPr>
        <w:t>≤</w:t>
      </w:r>
      <w:r>
        <w:rPr>
          <w:rFonts w:ascii="宋体" w:eastAsia="宋体" w:hAnsi="宋体" w:cs="宋体"/>
        </w:rPr>
        <w:t>0.1%。</w:t>
      </w:r>
      <w:r>
        <w:rPr>
          <w:rFonts w:ascii="宋体" w:eastAsia="宋体" w:hAnsi="宋体" w:cs="宋体"/>
          <w:b/>
        </w:rPr>
        <w:t>需提供中国计量科学研究院出具的型式评价报告</w:t>
      </w:r>
    </w:p>
    <w:p w14:paraId="476A5982" w14:textId="77777777" w:rsidR="00BF3F61" w:rsidRDefault="00BF3F61" w:rsidP="00BF3F61">
      <w:pPr>
        <w:ind w:firstLineChars="200" w:firstLine="480"/>
        <w:rPr>
          <w:rFonts w:ascii="宋体" w:eastAsia="宋体" w:hAnsi="宋体" w:cs="宋体"/>
          <w:b/>
        </w:rPr>
      </w:pPr>
      <w:r>
        <w:rPr>
          <w:rFonts w:ascii="宋体" w:eastAsia="宋体" w:hAnsi="宋体" w:cs="宋体" w:hint="eastAsia"/>
        </w:rPr>
        <w:t>#</w:t>
      </w:r>
      <w:r>
        <w:rPr>
          <w:rFonts w:ascii="宋体" w:eastAsia="宋体" w:hAnsi="宋体" w:cs="宋体"/>
        </w:rPr>
        <w:t xml:space="preserve">3.2.7 </w:t>
      </w:r>
      <w:r>
        <w:rPr>
          <w:rFonts w:ascii="宋体" w:eastAsia="宋体" w:hAnsi="宋体" w:cs="宋体" w:hint="eastAsia"/>
        </w:rPr>
        <w:t>流量稳定性</w:t>
      </w:r>
      <w:r>
        <w:rPr>
          <w:rFonts w:ascii="宋体" w:eastAsia="宋体" w:hAnsi="宋体" w:cs="宋体"/>
        </w:rPr>
        <w:t>：</w:t>
      </w:r>
      <w:r>
        <w:rPr>
          <w:rFonts w:ascii="宋体" w:eastAsia="宋体" w:hAnsi="宋体" w:cs="宋体" w:hint="eastAsia"/>
        </w:rPr>
        <w:t>≤</w:t>
      </w:r>
      <w:r>
        <w:rPr>
          <w:rFonts w:ascii="宋体" w:eastAsia="宋体" w:hAnsi="宋体" w:cs="宋体"/>
        </w:rPr>
        <w:t>0.1%。</w:t>
      </w:r>
      <w:r>
        <w:rPr>
          <w:rFonts w:ascii="宋体" w:eastAsia="宋体" w:hAnsi="宋体" w:cs="宋体"/>
          <w:b/>
        </w:rPr>
        <w:t>需提供中国计量科学研究院出具的型式评价报告</w:t>
      </w:r>
    </w:p>
    <w:p w14:paraId="55F8B095" w14:textId="77777777" w:rsidR="00BF3F61" w:rsidRDefault="00BF3F61" w:rsidP="00BF3F61">
      <w:pPr>
        <w:ind w:firstLineChars="200" w:firstLine="482"/>
        <w:rPr>
          <w:rFonts w:ascii="宋体" w:eastAsia="宋体" w:hAnsi="宋体" w:cs="宋体"/>
          <w:b/>
          <w:bCs/>
        </w:rPr>
      </w:pPr>
      <w:bookmarkStart w:id="6" w:name="_Hlk33205497"/>
      <w:r>
        <w:rPr>
          <w:rFonts w:ascii="宋体" w:eastAsia="宋体" w:hAnsi="宋体" w:cs="宋体"/>
          <w:b/>
          <w:bCs/>
        </w:rPr>
        <w:t>3.3 色谱分析柱</w:t>
      </w:r>
    </w:p>
    <w:p w14:paraId="409B3499" w14:textId="77777777" w:rsidR="00BF3F61" w:rsidRDefault="00BF3F61" w:rsidP="00BF3F61">
      <w:pPr>
        <w:ind w:firstLineChars="200" w:firstLine="480"/>
        <w:rPr>
          <w:rFonts w:ascii="宋体" w:eastAsia="宋体" w:hAnsi="宋体" w:cs="宋体"/>
        </w:rPr>
      </w:pPr>
      <w:bookmarkStart w:id="7" w:name="OLE_LINK13"/>
      <w:bookmarkStart w:id="8" w:name="OLE_LINK16"/>
      <w:r>
        <w:rPr>
          <w:rFonts w:ascii="宋体" w:eastAsia="宋体" w:hAnsi="宋体" w:cs="宋体"/>
        </w:rPr>
        <w:t>3.3.1 原厂生产的高效高容量阴离子分析柱及保护柱。</w:t>
      </w:r>
    </w:p>
    <w:p w14:paraId="1D3D9DB6" w14:textId="77777777" w:rsidR="00BF3F61" w:rsidRDefault="00BF3F61" w:rsidP="00BF3F61">
      <w:pPr>
        <w:ind w:firstLineChars="200" w:firstLine="480"/>
        <w:rPr>
          <w:rFonts w:ascii="宋体" w:eastAsia="宋体" w:hAnsi="宋体" w:cs="宋体"/>
        </w:rPr>
      </w:pPr>
      <w:r>
        <w:rPr>
          <w:rFonts w:ascii="宋体" w:eastAsia="宋体" w:hAnsi="宋体" w:cs="宋体"/>
        </w:rPr>
        <w:t>3.3.1.1</w:t>
      </w:r>
      <w:r>
        <w:rPr>
          <w:rFonts w:ascii="宋体" w:eastAsia="宋体" w:hAnsi="宋体" w:cs="宋体" w:hint="eastAsia"/>
        </w:rPr>
        <w:t>乙基乙烯基苯</w:t>
      </w:r>
      <w:r>
        <w:rPr>
          <w:rFonts w:ascii="宋体" w:eastAsia="宋体" w:hAnsi="宋体" w:cs="宋体"/>
        </w:rPr>
        <w:t>/</w:t>
      </w:r>
      <w:r>
        <w:rPr>
          <w:rFonts w:ascii="宋体" w:eastAsia="宋体" w:hAnsi="宋体" w:cs="宋体" w:hint="eastAsia"/>
        </w:rPr>
        <w:t>二乙烯基苯聚合物填料</w:t>
      </w:r>
      <w:r>
        <w:rPr>
          <w:rFonts w:ascii="宋体" w:eastAsia="宋体" w:hAnsi="宋体" w:cs="宋体"/>
        </w:rPr>
        <w:t>，键和烷醇季铵基官能团。</w:t>
      </w:r>
    </w:p>
    <w:p w14:paraId="5FD81792" w14:textId="77777777" w:rsidR="00BF3F61" w:rsidRDefault="00BF3F61" w:rsidP="00BF3F61">
      <w:pPr>
        <w:ind w:firstLineChars="200" w:firstLine="480"/>
        <w:rPr>
          <w:rFonts w:ascii="宋体" w:eastAsia="宋体" w:hAnsi="宋体" w:cs="宋体"/>
        </w:rPr>
      </w:pPr>
      <w:r>
        <w:rPr>
          <w:rFonts w:ascii="宋体" w:eastAsia="宋体" w:hAnsi="宋体" w:cs="宋体"/>
        </w:rPr>
        <w:t>3.3.1.2兼容氢氧根淋洗液梯度洗脱。</w:t>
      </w:r>
    </w:p>
    <w:p w14:paraId="000D2EAF" w14:textId="77777777" w:rsidR="00BF3F61" w:rsidRDefault="00BF3F61" w:rsidP="00BF3F61">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3.3.1.3 耐受0-14的pH工作范围，且最大耐压≥3000psi，且耐受≥2.0mL/min及以上的流速，并且柱容量≥200 μeq/根。</w:t>
      </w:r>
    </w:p>
    <w:bookmarkEnd w:id="6"/>
    <w:bookmarkEnd w:id="7"/>
    <w:bookmarkEnd w:id="8"/>
    <w:p w14:paraId="14C49F9B" w14:textId="77777777" w:rsidR="00BF3F61" w:rsidRDefault="00BF3F61" w:rsidP="00BF3F61">
      <w:pPr>
        <w:ind w:firstLineChars="200" w:firstLine="482"/>
        <w:rPr>
          <w:rFonts w:ascii="宋体" w:eastAsia="宋体" w:hAnsi="宋体" w:cs="宋体"/>
          <w:b/>
          <w:bCs/>
        </w:rPr>
      </w:pPr>
      <w:r>
        <w:rPr>
          <w:rFonts w:ascii="宋体" w:eastAsia="宋体" w:hAnsi="宋体" w:cs="宋体"/>
          <w:b/>
          <w:bCs/>
        </w:rPr>
        <w:lastRenderedPageBreak/>
        <w:t>3.4 抑制器</w:t>
      </w:r>
    </w:p>
    <w:p w14:paraId="562BC158"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3.4.1 </w:t>
      </w:r>
      <w:r>
        <w:rPr>
          <w:rFonts w:ascii="宋体" w:eastAsia="宋体" w:hAnsi="宋体" w:cs="宋体" w:hint="eastAsia"/>
        </w:rPr>
        <w:t>所有样品和标样均通过同一抑制器，且淋洗液与再生液通道完全独立。</w:t>
      </w:r>
    </w:p>
    <w:p w14:paraId="67A531C4" w14:textId="77777777" w:rsidR="00BF3F61" w:rsidRDefault="00BF3F61" w:rsidP="00BF3F61">
      <w:pPr>
        <w:ind w:firstLineChars="200" w:firstLine="480"/>
        <w:rPr>
          <w:rFonts w:ascii="宋体" w:eastAsia="宋体" w:hAnsi="宋体" w:cs="宋体"/>
        </w:rPr>
      </w:pPr>
      <w:r>
        <w:rPr>
          <w:rFonts w:ascii="宋体" w:eastAsia="宋体" w:hAnsi="宋体" w:cs="宋体"/>
        </w:rPr>
        <w:t>3.4.2 抑制背景总电导≤5.0μS。</w:t>
      </w:r>
    </w:p>
    <w:p w14:paraId="477309F0" w14:textId="77777777" w:rsidR="00BF3F61" w:rsidRDefault="00BF3F61" w:rsidP="00BF3F61">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3.4.3自动电解</w:t>
      </w:r>
      <w:r>
        <w:rPr>
          <w:rFonts w:ascii="宋体" w:eastAsia="宋体" w:hAnsi="宋体" w:cs="宋体" w:hint="eastAsia"/>
        </w:rPr>
        <w:t>连续</w:t>
      </w:r>
      <w:r>
        <w:rPr>
          <w:rFonts w:ascii="宋体" w:eastAsia="宋体" w:hAnsi="宋体" w:cs="宋体"/>
        </w:rPr>
        <w:t>再生微膜抑制器。</w:t>
      </w:r>
    </w:p>
    <w:p w14:paraId="23511EF2" w14:textId="77777777" w:rsidR="00BF3F61" w:rsidRDefault="00BF3F61" w:rsidP="00BF3F61">
      <w:pPr>
        <w:ind w:firstLineChars="200" w:firstLine="480"/>
        <w:rPr>
          <w:rFonts w:ascii="宋体" w:eastAsia="宋体" w:hAnsi="宋体" w:cs="宋体"/>
        </w:rPr>
      </w:pPr>
      <w:r>
        <w:rPr>
          <w:rFonts w:ascii="宋体" w:eastAsia="宋体" w:hAnsi="宋体" w:cs="宋体"/>
        </w:rPr>
        <w:t>3.4.4 阴离子抑制器无需外加酸（包括但不限于硫酸、硝酸、盐酸、甲基磺酸等）进行化学再生。</w:t>
      </w:r>
    </w:p>
    <w:p w14:paraId="7A1CECD2" w14:textId="77777777" w:rsidR="00BF3F61" w:rsidRDefault="00BF3F61" w:rsidP="00BF3F61">
      <w:pPr>
        <w:ind w:firstLineChars="200" w:firstLine="482"/>
        <w:rPr>
          <w:rFonts w:ascii="宋体" w:eastAsia="宋体" w:hAnsi="宋体" w:cs="宋体"/>
          <w:b/>
          <w:bCs/>
        </w:rPr>
      </w:pPr>
      <w:r>
        <w:rPr>
          <w:rFonts w:ascii="宋体" w:eastAsia="宋体" w:hAnsi="宋体" w:cs="宋体" w:hint="eastAsia"/>
          <w:b/>
          <w:bCs/>
        </w:rPr>
        <w:t>3</w:t>
      </w:r>
      <w:r>
        <w:rPr>
          <w:rFonts w:ascii="宋体" w:eastAsia="宋体" w:hAnsi="宋体" w:cs="宋体"/>
          <w:b/>
          <w:bCs/>
        </w:rPr>
        <w:t>.5 电导检测器</w:t>
      </w:r>
    </w:p>
    <w:p w14:paraId="42B63C5C" w14:textId="77777777" w:rsidR="00BF3F61" w:rsidRDefault="00BF3F61" w:rsidP="00BF3F61">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.5.1 全程信号输出范围：0-15000 μS/cm</w:t>
      </w:r>
      <w:r>
        <w:rPr>
          <w:rFonts w:ascii="宋体" w:eastAsia="宋体" w:hAnsi="宋体" w:cs="宋体" w:hint="eastAsia"/>
        </w:rPr>
        <w:t>。</w:t>
      </w:r>
    </w:p>
    <w:p w14:paraId="643669DD" w14:textId="77777777" w:rsidR="00BF3F61" w:rsidRDefault="00BF3F61" w:rsidP="00BF3F61">
      <w:pPr>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.5.2电导池控温范围：30℃ - 55℃。（最低为环境+7℃）</w:t>
      </w:r>
    </w:p>
    <w:p w14:paraId="16883853" w14:textId="77777777" w:rsidR="00BF3F61" w:rsidRDefault="00BF3F61" w:rsidP="00BF3F61">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3.5.3 检测器分辨率：≤0.003nS/cm。</w:t>
      </w:r>
    </w:p>
    <w:p w14:paraId="02E5975B" w14:textId="77777777" w:rsidR="00BF3F61" w:rsidRDefault="00BF3F61" w:rsidP="00BF3F61">
      <w:pPr>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3.5.4信号采集频率：信号采集频率可调，并且最大采集频率≥80Hz，</w:t>
      </w:r>
      <w:r>
        <w:rPr>
          <w:rFonts w:ascii="宋体" w:eastAsia="宋体" w:hAnsi="宋体" w:cs="宋体" w:hint="eastAsia"/>
        </w:rPr>
        <w:t>需提供仪器制造商官方资料截图</w:t>
      </w:r>
      <w:r>
        <w:rPr>
          <w:rFonts w:ascii="宋体" w:eastAsia="宋体" w:hAnsi="宋体" w:cs="宋体"/>
        </w:rPr>
        <w:t>。</w:t>
      </w:r>
    </w:p>
    <w:p w14:paraId="3CEC314F" w14:textId="77777777" w:rsidR="00BF3F61" w:rsidRDefault="00BF3F61" w:rsidP="00BF3F61">
      <w:pPr>
        <w:ind w:firstLineChars="200" w:firstLine="482"/>
        <w:rPr>
          <w:rFonts w:ascii="宋体" w:eastAsia="宋体" w:hAnsi="宋体" w:cs="宋体"/>
          <w:b/>
          <w:bCs/>
        </w:rPr>
      </w:pPr>
      <w:bookmarkStart w:id="9" w:name="OLE_LINK14"/>
      <w:bookmarkStart w:id="10" w:name="OLE_LINK15"/>
      <w:r>
        <w:rPr>
          <w:rFonts w:ascii="宋体" w:eastAsia="宋体" w:hAnsi="宋体" w:cs="宋体"/>
          <w:b/>
          <w:bCs/>
        </w:rPr>
        <w:t>3.6自动进样器</w:t>
      </w:r>
    </w:p>
    <w:p w14:paraId="4C2C86D5" w14:textId="77777777" w:rsidR="00BF3F61" w:rsidRDefault="00BF3F61" w:rsidP="00BF3F61">
      <w:pPr>
        <w:ind w:firstLineChars="200" w:firstLine="480"/>
        <w:rPr>
          <w:rFonts w:ascii="宋体" w:eastAsia="宋体" w:hAnsi="宋体" w:cs="宋体"/>
        </w:rPr>
      </w:pPr>
      <w:r>
        <w:rPr>
          <w:rFonts w:ascii="宋体" w:eastAsia="宋体" w:hAnsi="宋体" w:cs="宋体"/>
        </w:rPr>
        <w:t>3.6.1样品盘能放置</w:t>
      </w:r>
      <w:bookmarkStart w:id="11" w:name="OLE_LINK4"/>
      <w:r>
        <w:rPr>
          <w:rFonts w:ascii="宋体" w:eastAsia="宋体" w:hAnsi="宋体" w:cs="宋体"/>
        </w:rPr>
        <w:t>1.5mL</w:t>
      </w:r>
      <w:bookmarkEnd w:id="11"/>
      <w:r>
        <w:rPr>
          <w:rFonts w:ascii="宋体" w:eastAsia="宋体" w:hAnsi="宋体" w:cs="宋体"/>
        </w:rPr>
        <w:t>、10mL样品瓶及96孔板。</w:t>
      </w:r>
    </w:p>
    <w:p w14:paraId="633D6FC5" w14:textId="77777777" w:rsidR="00BF3F61" w:rsidRDefault="00BF3F61" w:rsidP="00BF3F61">
      <w:pPr>
        <w:ind w:firstLineChars="200" w:firstLine="480"/>
        <w:rPr>
          <w:rFonts w:ascii="宋体" w:eastAsia="宋体" w:hAnsi="宋体" w:cs="宋体"/>
        </w:rPr>
      </w:pPr>
      <w:r>
        <w:rPr>
          <w:rFonts w:ascii="宋体" w:eastAsia="宋体" w:hAnsi="宋体" w:cs="宋体"/>
        </w:rPr>
        <w:t>3.6.2满环进样精密度：RSD</w:t>
      </w:r>
      <w:r>
        <w:rPr>
          <w:rFonts w:ascii="宋体" w:eastAsia="宋体" w:hAnsi="宋体" w:cs="宋体" w:hint="eastAsia"/>
        </w:rPr>
        <w:t>≤</w:t>
      </w:r>
      <w:r>
        <w:rPr>
          <w:rFonts w:ascii="宋体" w:eastAsia="宋体" w:hAnsi="宋体" w:cs="宋体"/>
        </w:rPr>
        <w:t xml:space="preserve">0.3%。  </w:t>
      </w:r>
    </w:p>
    <w:p w14:paraId="46F5C2F7" w14:textId="77777777" w:rsidR="00BF3F61" w:rsidRDefault="00BF3F61" w:rsidP="00BF3F61">
      <w:pPr>
        <w:ind w:firstLineChars="200" w:firstLine="480"/>
        <w:rPr>
          <w:rFonts w:ascii="宋体" w:eastAsia="宋体" w:hAnsi="宋体" w:cs="宋体"/>
        </w:rPr>
      </w:pPr>
      <w:r>
        <w:rPr>
          <w:rFonts w:ascii="宋体" w:eastAsia="宋体" w:hAnsi="宋体" w:cs="宋体"/>
        </w:rPr>
        <w:t>3.6</w:t>
      </w:r>
      <w:r>
        <w:rPr>
          <w:rFonts w:ascii="宋体" w:eastAsia="宋体" w:hAnsi="宋体" w:cs="宋体" w:hint="eastAsia"/>
        </w:rPr>
        <w:t>.3</w:t>
      </w:r>
      <w:r>
        <w:rPr>
          <w:rFonts w:ascii="宋体" w:eastAsia="宋体" w:hAnsi="宋体" w:cs="宋体"/>
        </w:rPr>
        <w:t xml:space="preserve"> </w:t>
      </w:r>
      <w:r>
        <w:rPr>
          <w:rFonts w:ascii="宋体" w:eastAsia="宋体" w:hAnsi="宋体" w:cs="宋体" w:hint="eastAsia"/>
        </w:rPr>
        <w:t>进样模式：具有抽或者推的方式可以选择。</w:t>
      </w:r>
    </w:p>
    <w:p w14:paraId="5D4554DF" w14:textId="77777777" w:rsidR="00BF3F61" w:rsidRDefault="00BF3F61" w:rsidP="00BF3F61">
      <w:pPr>
        <w:ind w:firstLineChars="200" w:firstLine="480"/>
        <w:rPr>
          <w:rFonts w:ascii="宋体" w:eastAsia="宋体" w:hAnsi="宋体" w:cs="宋体"/>
        </w:rPr>
      </w:pPr>
      <w:r>
        <w:rPr>
          <w:rFonts w:ascii="宋体" w:eastAsia="宋体" w:hAnsi="宋体" w:cs="宋体"/>
        </w:rPr>
        <w:t>3.6.4进样原理：注射泵电磁阀取样。</w:t>
      </w:r>
    </w:p>
    <w:p w14:paraId="47D5D25E" w14:textId="77777777" w:rsidR="00BF3F61" w:rsidRDefault="00BF3F61" w:rsidP="00BF3F61">
      <w:pPr>
        <w:ind w:firstLineChars="200" w:firstLine="480"/>
        <w:rPr>
          <w:rFonts w:ascii="宋体" w:eastAsia="宋体" w:hAnsi="宋体" w:cs="宋体"/>
        </w:rPr>
      </w:pPr>
      <w:r>
        <w:rPr>
          <w:rFonts w:ascii="宋体" w:eastAsia="宋体" w:hAnsi="宋体" w:cs="宋体"/>
        </w:rPr>
        <w:t>3.6</w:t>
      </w:r>
      <w:r>
        <w:rPr>
          <w:rFonts w:ascii="宋体" w:eastAsia="宋体" w:hAnsi="宋体" w:cs="宋体" w:hint="eastAsia"/>
        </w:rPr>
        <w:t>.</w:t>
      </w:r>
      <w:r>
        <w:rPr>
          <w:rFonts w:ascii="宋体" w:eastAsia="宋体" w:hAnsi="宋体" w:cs="宋体"/>
        </w:rPr>
        <w:t>5</w:t>
      </w:r>
      <w:r>
        <w:rPr>
          <w:rFonts w:ascii="宋体" w:eastAsia="宋体" w:hAnsi="宋体" w:cs="宋体" w:hint="eastAsia"/>
        </w:rPr>
        <w:t>配有漏液传感器，可自动报警提示。</w:t>
      </w:r>
    </w:p>
    <w:p w14:paraId="70F43471" w14:textId="77777777" w:rsidR="00BF3F61" w:rsidRDefault="00BF3F61" w:rsidP="00BF3F61">
      <w:pPr>
        <w:ind w:firstLineChars="200" w:firstLine="480"/>
        <w:rPr>
          <w:rFonts w:ascii="宋体" w:eastAsia="宋体" w:hAnsi="宋体" w:cs="宋体"/>
        </w:rPr>
      </w:pPr>
      <w:r>
        <w:rPr>
          <w:rFonts w:ascii="宋体" w:eastAsia="宋体" w:hAnsi="宋体" w:cs="宋体"/>
        </w:rPr>
        <w:t>3.6</w:t>
      </w:r>
      <w:r>
        <w:rPr>
          <w:rFonts w:ascii="宋体" w:eastAsia="宋体" w:hAnsi="宋体" w:cs="宋体" w:hint="eastAsia"/>
        </w:rPr>
        <w:t>.</w:t>
      </w:r>
      <w:r>
        <w:rPr>
          <w:rFonts w:ascii="宋体" w:eastAsia="宋体" w:hAnsi="宋体" w:cs="宋体"/>
        </w:rPr>
        <w:t>6</w:t>
      </w:r>
      <w:r>
        <w:rPr>
          <w:rFonts w:ascii="宋体" w:eastAsia="宋体" w:hAnsi="宋体" w:cs="宋体" w:hint="eastAsia"/>
        </w:rPr>
        <w:t>配有自动震荡混匀功能。</w:t>
      </w:r>
    </w:p>
    <w:p w14:paraId="638CBA26" w14:textId="77777777" w:rsidR="00BF3F61" w:rsidRDefault="00BF3F61" w:rsidP="00BF3F61">
      <w:pPr>
        <w:ind w:firstLineChars="200" w:firstLine="482"/>
        <w:rPr>
          <w:rFonts w:ascii="宋体" w:eastAsia="宋体" w:hAnsi="宋体" w:cs="宋体"/>
          <w:b/>
          <w:bCs/>
        </w:rPr>
      </w:pPr>
      <w:r>
        <w:rPr>
          <w:rFonts w:ascii="宋体" w:eastAsia="宋体" w:hAnsi="宋体" w:cs="宋体" w:hint="eastAsia"/>
          <w:b/>
          <w:bCs/>
        </w:rPr>
        <w:t>3</w:t>
      </w:r>
      <w:r>
        <w:rPr>
          <w:rFonts w:ascii="宋体" w:eastAsia="宋体" w:hAnsi="宋体" w:cs="宋体"/>
          <w:b/>
          <w:bCs/>
        </w:rPr>
        <w:t>.7软件</w:t>
      </w:r>
    </w:p>
    <w:p w14:paraId="28CE419C" w14:textId="77777777" w:rsidR="00BF3F61" w:rsidRDefault="00BF3F61" w:rsidP="00BF3F61">
      <w:pPr>
        <w:ind w:firstLineChars="200" w:firstLine="480"/>
        <w:rPr>
          <w:rFonts w:ascii="宋体" w:eastAsia="宋体" w:hAnsi="宋体" w:cs="宋体"/>
        </w:rPr>
      </w:pPr>
      <w:bookmarkStart w:id="12" w:name="_Hlk34681635"/>
      <w:r>
        <w:rPr>
          <w:rFonts w:ascii="宋体" w:eastAsia="宋体" w:hAnsi="宋体" w:cs="宋体"/>
        </w:rPr>
        <w:t>3.7.1 基于数据库设计的数据处理功能，修改色谱图、校正曲线后即可实时动态数据更新；可以对样品信息进行自定义搜索，快速查询数据。</w:t>
      </w:r>
    </w:p>
    <w:p w14:paraId="0BB7D68A" w14:textId="77777777" w:rsidR="00BF3F61" w:rsidRDefault="00BF3F61" w:rsidP="00BF3F61">
      <w:pPr>
        <w:ind w:firstLineChars="200" w:firstLine="480"/>
        <w:rPr>
          <w:rFonts w:ascii="宋体" w:eastAsia="宋体" w:hAnsi="宋体" w:cs="宋体"/>
        </w:rPr>
      </w:pPr>
      <w:r>
        <w:rPr>
          <w:rFonts w:ascii="宋体" w:eastAsia="宋体" w:hAnsi="宋体" w:cs="宋体"/>
        </w:rPr>
        <w:t>3.7.2可导出txt格式原始数据，以满足国外期刊用专门画图软件绘制谱图的需求。可输出PDF、EXCEL、cmbx、AnDI等格式数据，方便数据读取和传输。需提供软件该功能截图。</w:t>
      </w:r>
    </w:p>
    <w:p w14:paraId="26AE2FF2" w14:textId="77777777" w:rsidR="00BF3F61" w:rsidRDefault="00BF3F61" w:rsidP="00BF3F61">
      <w:pPr>
        <w:ind w:firstLineChars="200" w:firstLine="480"/>
        <w:rPr>
          <w:rFonts w:ascii="宋体" w:eastAsia="宋体" w:hAnsi="宋体" w:cs="宋体"/>
        </w:rPr>
      </w:pPr>
      <w:r>
        <w:rPr>
          <w:rFonts w:ascii="宋体" w:eastAsia="宋体" w:hAnsi="宋体" w:cs="宋体"/>
        </w:rPr>
        <w:t>3.7.3 具有色谱峰智能积分功能，提供多种可视化的积分方式，一键选择即可完成智能积分，多种积分方式灵活快速切换。</w:t>
      </w:r>
      <w:r>
        <w:rPr>
          <w:rFonts w:ascii="宋体" w:eastAsia="宋体" w:hAnsi="宋体" w:cs="宋体"/>
          <w:b/>
        </w:rPr>
        <w:t>需提供软件该功能截图。</w:t>
      </w:r>
    </w:p>
    <w:bookmarkEnd w:id="12"/>
    <w:p w14:paraId="03721928" w14:textId="77777777" w:rsidR="00BF3F61" w:rsidRDefault="00BF3F61" w:rsidP="00BF3F61">
      <w:pPr>
        <w:ind w:firstLineChars="200" w:firstLine="480"/>
        <w:rPr>
          <w:rFonts w:ascii="宋体" w:eastAsia="宋体" w:hAnsi="宋体" w:cs="宋体"/>
        </w:rPr>
      </w:pPr>
      <w:r>
        <w:rPr>
          <w:rFonts w:ascii="宋体" w:eastAsia="宋体" w:hAnsi="宋体" w:cs="宋体"/>
        </w:rPr>
        <w:t>3.7.4网页Flash虚拟柱软件技术，模拟不同阴离子色谱柱对30种以上阴</w:t>
      </w:r>
      <w:r>
        <w:rPr>
          <w:rFonts w:ascii="宋体" w:eastAsia="宋体" w:hAnsi="宋体" w:cs="宋体"/>
        </w:rPr>
        <w:lastRenderedPageBreak/>
        <w:t>离子和有机酸的分离效果，可帮助进行快速方法开发及辅助未知物定性。</w:t>
      </w:r>
    </w:p>
    <w:p w14:paraId="4B3BB686" w14:textId="77777777" w:rsidR="00BF3F61" w:rsidRDefault="00BF3F61" w:rsidP="00BF3F61">
      <w:pPr>
        <w:ind w:firstLineChars="200" w:firstLine="480"/>
        <w:rPr>
          <w:rFonts w:ascii="宋体" w:eastAsia="宋体" w:hAnsi="宋体" w:cs="宋体"/>
        </w:rPr>
      </w:pPr>
    </w:p>
    <w:bookmarkEnd w:id="9"/>
    <w:bookmarkEnd w:id="10"/>
    <w:p w14:paraId="4CD605DA" w14:textId="77777777" w:rsidR="00BF3F61" w:rsidRDefault="00BF3F61" w:rsidP="00BF3F61">
      <w:pPr>
        <w:ind w:firstLineChars="200" w:firstLine="480"/>
        <w:rPr>
          <w:rFonts w:ascii="宋体" w:eastAsia="宋体" w:hAnsi="宋体" w:cs="宋体"/>
        </w:rPr>
      </w:pPr>
      <w:r>
        <w:rPr>
          <w:rFonts w:ascii="宋体" w:eastAsia="宋体" w:hAnsi="宋体" w:cs="宋体"/>
        </w:rPr>
        <w:t>4.产品配置要求</w:t>
      </w:r>
    </w:p>
    <w:p w14:paraId="49AB477F"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 xml:space="preserve">.1 </w:t>
      </w:r>
      <w:r>
        <w:rPr>
          <w:rFonts w:ascii="宋体" w:eastAsia="宋体" w:hAnsi="宋体" w:cs="宋体" w:hint="eastAsia"/>
        </w:rPr>
        <w:t>产品主体部分说明</w:t>
      </w:r>
    </w:p>
    <w:p w14:paraId="4AE2C208"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 xml:space="preserve">.1.1 </w:t>
      </w:r>
      <w:r>
        <w:rPr>
          <w:rFonts w:ascii="宋体" w:eastAsia="宋体" w:hAnsi="宋体" w:cs="宋体" w:hint="eastAsia"/>
        </w:rPr>
        <w:t>离子色谱主机（配有脱气机、电导检测器）</w:t>
      </w:r>
      <w:r>
        <w:rPr>
          <w:rFonts w:ascii="宋体" w:eastAsia="宋体" w:hAnsi="宋体" w:cs="宋体"/>
        </w:rPr>
        <w:t>1</w:t>
      </w:r>
      <w:r>
        <w:rPr>
          <w:rFonts w:ascii="宋体" w:eastAsia="宋体" w:hAnsi="宋体" w:cs="宋体" w:hint="eastAsia"/>
        </w:rPr>
        <w:t>套；</w:t>
      </w:r>
    </w:p>
    <w:p w14:paraId="783A8026"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.1.2</w:t>
      </w:r>
      <w:r>
        <w:rPr>
          <w:rFonts w:ascii="宋体" w:eastAsia="宋体" w:hAnsi="宋体" w:cs="宋体" w:hint="eastAsia"/>
        </w:rPr>
        <w:t xml:space="preserve">气体调节阀 </w:t>
      </w:r>
      <w:r>
        <w:rPr>
          <w:rFonts w:ascii="宋体" w:eastAsia="宋体" w:hAnsi="宋体" w:cs="宋体"/>
        </w:rPr>
        <w:t>1</w:t>
      </w:r>
      <w:r>
        <w:rPr>
          <w:rFonts w:ascii="宋体" w:eastAsia="宋体" w:hAnsi="宋体" w:cs="宋体" w:hint="eastAsia"/>
        </w:rPr>
        <w:t>套；</w:t>
      </w:r>
    </w:p>
    <w:p w14:paraId="77532A70"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.1.3</w:t>
      </w:r>
      <w:r>
        <w:rPr>
          <w:rFonts w:ascii="宋体" w:eastAsia="宋体" w:hAnsi="宋体" w:cs="宋体" w:hint="eastAsia"/>
        </w:rPr>
        <w:t xml:space="preserve">仪器控制软件 </w:t>
      </w:r>
      <w:r>
        <w:rPr>
          <w:rFonts w:ascii="宋体" w:eastAsia="宋体" w:hAnsi="宋体" w:cs="宋体"/>
        </w:rPr>
        <w:t>1</w:t>
      </w:r>
      <w:r>
        <w:rPr>
          <w:rFonts w:ascii="宋体" w:eastAsia="宋体" w:hAnsi="宋体" w:cs="宋体" w:hint="eastAsia"/>
        </w:rPr>
        <w:t>套</w:t>
      </w:r>
    </w:p>
    <w:p w14:paraId="4C8FF59C"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.1.4</w:t>
      </w:r>
      <w:r>
        <w:rPr>
          <w:rFonts w:ascii="宋体" w:eastAsia="宋体" w:hAnsi="宋体" w:cs="宋体" w:hint="eastAsia"/>
        </w:rPr>
        <w:t>电源线</w:t>
      </w:r>
      <w:r>
        <w:rPr>
          <w:rFonts w:ascii="宋体" w:eastAsia="宋体" w:hAnsi="宋体" w:cs="宋体"/>
        </w:rPr>
        <w:t>2</w:t>
      </w:r>
      <w:r>
        <w:rPr>
          <w:rFonts w:ascii="宋体" w:eastAsia="宋体" w:hAnsi="宋体" w:cs="宋体" w:hint="eastAsia"/>
        </w:rPr>
        <w:t>根；</w:t>
      </w:r>
    </w:p>
    <w:p w14:paraId="49CE434E"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.1.5</w:t>
      </w:r>
      <w:r>
        <w:rPr>
          <w:rFonts w:ascii="宋体" w:eastAsia="宋体" w:hAnsi="宋体" w:cs="宋体" w:hint="eastAsia"/>
        </w:rPr>
        <w:t>阴离子分析柱和保护柱 各1根；</w:t>
      </w:r>
    </w:p>
    <w:p w14:paraId="08F8D4D1"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.1.6</w:t>
      </w:r>
      <w:r>
        <w:rPr>
          <w:rFonts w:ascii="宋体" w:eastAsia="宋体" w:hAnsi="宋体" w:cs="宋体" w:hint="eastAsia"/>
        </w:rPr>
        <w:t>阴离子电解再生抑制器1套；</w:t>
      </w:r>
    </w:p>
    <w:p w14:paraId="4D09025C" w14:textId="77777777" w:rsidR="00BF3F61" w:rsidRDefault="00BF3F61" w:rsidP="00BF3F61">
      <w:pPr>
        <w:ind w:firstLineChars="200" w:firstLine="480"/>
        <w:rPr>
          <w:rFonts w:ascii="宋体" w:eastAsia="宋体" w:hAnsi="宋体" w:cs="宋体"/>
        </w:rPr>
      </w:pPr>
      <w:r>
        <w:rPr>
          <w:rFonts w:ascii="宋体" w:eastAsia="宋体" w:hAnsi="宋体" w:cs="宋体"/>
        </w:rPr>
        <w:t>4.1.7</w:t>
      </w:r>
      <w:r>
        <w:rPr>
          <w:rFonts w:ascii="宋体" w:eastAsia="宋体" w:hAnsi="宋体" w:cs="宋体" w:hint="eastAsia"/>
        </w:rPr>
        <w:t>阴离子混合标准溶液各1套；</w:t>
      </w:r>
    </w:p>
    <w:p w14:paraId="6DAC523E"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.1.8</w:t>
      </w:r>
      <w:r>
        <w:rPr>
          <w:rFonts w:ascii="宋体" w:eastAsia="宋体" w:hAnsi="宋体" w:cs="宋体" w:hint="eastAsia"/>
        </w:rPr>
        <w:t xml:space="preserve">自动进样器 </w:t>
      </w:r>
      <w:r>
        <w:rPr>
          <w:rFonts w:ascii="宋体" w:eastAsia="宋体" w:hAnsi="宋体" w:cs="宋体"/>
        </w:rPr>
        <w:t>1</w:t>
      </w:r>
      <w:r>
        <w:rPr>
          <w:rFonts w:ascii="宋体" w:eastAsia="宋体" w:hAnsi="宋体" w:cs="宋体" w:hint="eastAsia"/>
        </w:rPr>
        <w:t>套；</w:t>
      </w:r>
    </w:p>
    <w:p w14:paraId="06DC1807"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.1.9 10ml</w:t>
      </w:r>
      <w:r>
        <w:rPr>
          <w:rFonts w:ascii="宋体" w:eastAsia="宋体" w:hAnsi="宋体" w:cs="宋体" w:hint="eastAsia"/>
        </w:rPr>
        <w:t>样品瓶 （含盖子），</w:t>
      </w:r>
      <w:r>
        <w:rPr>
          <w:rFonts w:ascii="宋体" w:eastAsia="宋体" w:hAnsi="宋体" w:cs="宋体"/>
        </w:rPr>
        <w:t>100</w:t>
      </w:r>
      <w:r>
        <w:rPr>
          <w:rFonts w:ascii="宋体" w:eastAsia="宋体" w:hAnsi="宋体" w:cs="宋体" w:hint="eastAsia"/>
        </w:rPr>
        <w:t xml:space="preserve">个/包 </w:t>
      </w:r>
      <w:r>
        <w:rPr>
          <w:rFonts w:ascii="宋体" w:eastAsia="宋体" w:hAnsi="宋体" w:cs="宋体"/>
        </w:rPr>
        <w:t xml:space="preserve"> 1</w:t>
      </w:r>
      <w:r>
        <w:rPr>
          <w:rFonts w:ascii="宋体" w:eastAsia="宋体" w:hAnsi="宋体" w:cs="宋体" w:hint="eastAsia"/>
        </w:rPr>
        <w:t>包；</w:t>
      </w:r>
    </w:p>
    <w:p w14:paraId="44926FA0" w14:textId="77777777" w:rsidR="00BF3F61" w:rsidRDefault="00BF3F61" w:rsidP="00BF3F61">
      <w:pPr>
        <w:ind w:firstLineChars="200" w:firstLine="480"/>
        <w:rPr>
          <w:rFonts w:ascii="宋体" w:eastAsia="宋体" w:hAnsi="宋体" w:cs="宋体"/>
        </w:rPr>
      </w:pPr>
      <w:r>
        <w:rPr>
          <w:rFonts w:ascii="宋体" w:eastAsia="宋体" w:hAnsi="宋体" w:cs="宋体"/>
        </w:rPr>
        <w:t>4.1.10 1.5ml</w:t>
      </w:r>
      <w:r>
        <w:rPr>
          <w:rFonts w:ascii="宋体" w:eastAsia="宋体" w:hAnsi="宋体" w:cs="宋体" w:hint="eastAsia"/>
        </w:rPr>
        <w:t>样品瓶 （含盖子），</w:t>
      </w:r>
      <w:r>
        <w:rPr>
          <w:rFonts w:ascii="宋体" w:eastAsia="宋体" w:hAnsi="宋体" w:cs="宋体"/>
        </w:rPr>
        <w:t>100</w:t>
      </w:r>
      <w:r>
        <w:rPr>
          <w:rFonts w:ascii="宋体" w:eastAsia="宋体" w:hAnsi="宋体" w:cs="宋体" w:hint="eastAsia"/>
        </w:rPr>
        <w:t xml:space="preserve">个/包 </w:t>
      </w:r>
      <w:r>
        <w:rPr>
          <w:rFonts w:ascii="宋体" w:eastAsia="宋体" w:hAnsi="宋体" w:cs="宋体"/>
        </w:rPr>
        <w:t xml:space="preserve"> 1</w:t>
      </w:r>
      <w:r>
        <w:rPr>
          <w:rFonts w:ascii="宋体" w:eastAsia="宋体" w:hAnsi="宋体" w:cs="宋体" w:hint="eastAsia"/>
        </w:rPr>
        <w:t>包；</w:t>
      </w:r>
    </w:p>
    <w:p w14:paraId="40D137F9"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.1.11 1ml</w:t>
      </w:r>
      <w:r>
        <w:rPr>
          <w:rFonts w:ascii="宋体" w:eastAsia="宋体" w:hAnsi="宋体" w:cs="宋体" w:hint="eastAsia"/>
        </w:rPr>
        <w:t xml:space="preserve">注射器 </w:t>
      </w:r>
      <w:r>
        <w:rPr>
          <w:rFonts w:ascii="宋体" w:eastAsia="宋体" w:hAnsi="宋体" w:cs="宋体"/>
        </w:rPr>
        <w:t>1</w:t>
      </w:r>
      <w:r>
        <w:rPr>
          <w:rFonts w:ascii="宋体" w:eastAsia="宋体" w:hAnsi="宋体" w:cs="宋体" w:hint="eastAsia"/>
        </w:rPr>
        <w:t>根；</w:t>
      </w:r>
    </w:p>
    <w:p w14:paraId="355D260C" w14:textId="77777777" w:rsidR="00BF3F61" w:rsidRDefault="00BF3F61" w:rsidP="00BF3F61">
      <w:pPr>
        <w:ind w:firstLineChars="200" w:firstLine="480"/>
        <w:rPr>
          <w:rFonts w:ascii="宋体" w:eastAsia="宋体" w:hAnsi="宋体" w:cs="宋体"/>
        </w:rPr>
      </w:pPr>
      <w:r>
        <w:rPr>
          <w:rFonts w:ascii="宋体" w:eastAsia="宋体" w:hAnsi="宋体" w:cs="宋体" w:hint="eastAsia"/>
        </w:rPr>
        <w:t>4</w:t>
      </w:r>
      <w:r>
        <w:rPr>
          <w:rFonts w:ascii="宋体" w:eastAsia="宋体" w:hAnsi="宋体" w:cs="宋体"/>
        </w:rPr>
        <w:t>.1.12</w:t>
      </w:r>
      <w:r>
        <w:rPr>
          <w:rFonts w:ascii="宋体" w:eastAsia="宋体" w:hAnsi="宋体" w:cs="宋体" w:hint="eastAsia"/>
        </w:rPr>
        <w:t>品牌电脑（i7，1</w:t>
      </w:r>
      <w:r>
        <w:rPr>
          <w:rFonts w:ascii="宋体" w:eastAsia="宋体" w:hAnsi="宋体" w:cs="宋体"/>
        </w:rPr>
        <w:t>6</w:t>
      </w:r>
      <w:r>
        <w:rPr>
          <w:rFonts w:ascii="宋体" w:eastAsia="宋体" w:hAnsi="宋体" w:cs="宋体" w:hint="eastAsia"/>
        </w:rPr>
        <w:t>G内存，1T固态硬盘）1台</w:t>
      </w:r>
    </w:p>
    <w:p w14:paraId="518964FD" w14:textId="77777777" w:rsidR="00BF3F61" w:rsidRDefault="00BF3F61" w:rsidP="00BF3F61">
      <w:pPr>
        <w:ind w:firstLineChars="200" w:firstLine="480"/>
        <w:rPr>
          <w:rFonts w:ascii="宋体" w:eastAsia="宋体" w:hAnsi="宋体" w:cs="宋体"/>
        </w:rPr>
      </w:pPr>
    </w:p>
    <w:p w14:paraId="1EF41474" w14:textId="77777777" w:rsidR="00BF3F61" w:rsidRDefault="00BF3F61" w:rsidP="00BF3F61">
      <w:pPr>
        <w:ind w:firstLineChars="200" w:firstLine="480"/>
        <w:rPr>
          <w:rFonts w:ascii="宋体" w:eastAsia="宋体" w:hAnsi="宋体" w:cs="宋体"/>
        </w:rPr>
      </w:pPr>
      <w:r>
        <w:rPr>
          <w:rFonts w:ascii="宋体" w:eastAsia="宋体" w:hAnsi="宋体" w:cs="宋体"/>
        </w:rPr>
        <w:t>4.2 要求的附件、专用工具和消耗品：</w:t>
      </w:r>
    </w:p>
    <w:p w14:paraId="14C1781D" w14:textId="3232027A" w:rsidR="00BF3F61" w:rsidRDefault="00BF3F61" w:rsidP="00BF3F61">
      <w:pPr>
        <w:ind w:firstLineChars="200" w:firstLine="480"/>
        <w:rPr>
          <w:rFonts w:ascii="宋体" w:eastAsia="宋体" w:hAnsi="宋体" w:cs="宋体"/>
        </w:rPr>
      </w:pPr>
      <w:r>
        <w:rPr>
          <w:rFonts w:ascii="宋体" w:eastAsia="宋体" w:hAnsi="宋体" w:cs="宋体" w:hint="eastAsia"/>
        </w:rPr>
        <w:t>后期更换配件及耗材成本价提供。保障</w:t>
      </w:r>
      <w:r w:rsidR="0019527A">
        <w:rPr>
          <w:rFonts w:ascii="宋体" w:eastAsia="宋体" w:hAnsi="宋体" w:cs="宋体" w:hint="eastAsia"/>
        </w:rPr>
        <w:t>比选</w:t>
      </w:r>
      <w:r>
        <w:rPr>
          <w:rFonts w:ascii="宋体" w:eastAsia="宋体" w:hAnsi="宋体" w:cs="宋体" w:hint="eastAsia"/>
        </w:rPr>
        <w:t>设备停产后</w:t>
      </w:r>
      <w:r>
        <w:rPr>
          <w:rFonts w:ascii="宋体" w:eastAsia="宋体" w:hAnsi="宋体" w:cs="宋体"/>
        </w:rPr>
        <w:t>10年的关键零部件（包括耗材）供应。</w:t>
      </w:r>
    </w:p>
    <w:p w14:paraId="5D29BF6F" w14:textId="77777777" w:rsidR="00BF3F61" w:rsidRDefault="00BF3F61" w:rsidP="00BF3F61">
      <w:pPr>
        <w:ind w:firstLineChars="200" w:firstLine="480"/>
        <w:rPr>
          <w:rFonts w:ascii="宋体" w:eastAsia="宋体" w:hAnsi="宋体" w:cs="宋体"/>
        </w:rPr>
      </w:pPr>
    </w:p>
    <w:p w14:paraId="25A1E96E" w14:textId="26C03EBE" w:rsidR="00BF3F61" w:rsidRDefault="00BF3F61" w:rsidP="00BF3F61">
      <w:pPr>
        <w:ind w:firstLineChars="200" w:firstLine="480"/>
        <w:rPr>
          <w:rFonts w:ascii="宋体" w:eastAsia="宋体" w:hAnsi="宋体" w:cs="宋体"/>
        </w:rPr>
      </w:pPr>
      <w:r>
        <w:rPr>
          <w:rFonts w:ascii="宋体" w:eastAsia="宋体" w:hAnsi="宋体" w:cs="宋体"/>
        </w:rPr>
        <w:t>4.3  其它保证仪器设备的正常运行和常规保养所需的附件、专用工具和消耗品。(由</w:t>
      </w:r>
      <w:r w:rsidR="00D66EAE">
        <w:rPr>
          <w:rFonts w:ascii="宋体" w:eastAsia="宋体" w:hAnsi="宋体" w:cs="宋体"/>
        </w:rPr>
        <w:t>供应商</w:t>
      </w:r>
      <w:r>
        <w:rPr>
          <w:rFonts w:ascii="宋体" w:eastAsia="宋体" w:hAnsi="宋体" w:cs="宋体"/>
        </w:rPr>
        <w:t>提供，请参考总则第2.1条)</w:t>
      </w:r>
    </w:p>
    <w:p w14:paraId="4F84EE36" w14:textId="77777777" w:rsidR="00BF3F61" w:rsidRDefault="00BF3F61" w:rsidP="00BF3F61">
      <w:pPr>
        <w:ind w:firstLineChars="200" w:firstLine="480"/>
        <w:rPr>
          <w:rFonts w:ascii="宋体" w:eastAsia="宋体" w:hAnsi="宋体" w:cs="宋体"/>
        </w:rPr>
      </w:pPr>
    </w:p>
    <w:p w14:paraId="39B371DF" w14:textId="77777777" w:rsidR="00BF3F61" w:rsidRDefault="00BF3F61" w:rsidP="00BF3F61">
      <w:pPr>
        <w:ind w:firstLineChars="200" w:firstLine="480"/>
        <w:rPr>
          <w:rFonts w:ascii="宋体" w:eastAsia="宋体" w:hAnsi="宋体" w:cs="宋体"/>
        </w:rPr>
      </w:pPr>
      <w:r>
        <w:rPr>
          <w:rFonts w:ascii="宋体" w:eastAsia="宋体" w:hAnsi="宋体" w:cs="宋体"/>
        </w:rPr>
        <w:t>5. 选购附件、备件及消耗品（请参考总则第2.2条）</w:t>
      </w:r>
    </w:p>
    <w:p w14:paraId="34245333" w14:textId="77777777" w:rsidR="00BF3F61" w:rsidRDefault="00BF3F61" w:rsidP="00BF3F61">
      <w:pPr>
        <w:ind w:firstLineChars="200" w:firstLine="480"/>
        <w:rPr>
          <w:rFonts w:ascii="宋体" w:eastAsia="宋体" w:hAnsi="宋体" w:cs="宋体"/>
        </w:rPr>
      </w:pPr>
      <w:r>
        <w:rPr>
          <w:rFonts w:ascii="宋体" w:eastAsia="宋体" w:hAnsi="宋体" w:cs="宋体"/>
        </w:rPr>
        <w:t>5.1 查询项目</w:t>
      </w:r>
    </w:p>
    <w:p w14:paraId="7098A789"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5.1.1 逐项列出需要询价的物品，技术性能指标     </w:t>
      </w:r>
    </w:p>
    <w:p w14:paraId="2B603512" w14:textId="77777777" w:rsidR="00BF3F61" w:rsidRDefault="00BF3F61" w:rsidP="00BF3F61">
      <w:pPr>
        <w:ind w:firstLineChars="200" w:firstLine="480"/>
        <w:rPr>
          <w:rFonts w:ascii="宋体" w:eastAsia="宋体" w:hAnsi="宋体" w:cs="宋体"/>
        </w:rPr>
      </w:pPr>
      <w:r>
        <w:rPr>
          <w:rFonts w:ascii="宋体" w:eastAsia="宋体" w:hAnsi="宋体" w:cs="宋体"/>
        </w:rPr>
        <w:t>5.1.2  这些是供选购的，它们的价格不计入评估价</w:t>
      </w:r>
    </w:p>
    <w:p w14:paraId="24E0C896" w14:textId="36363D6D" w:rsidR="00BF3F61" w:rsidRDefault="00BF3F61" w:rsidP="00BF3F61">
      <w:pPr>
        <w:ind w:firstLineChars="200" w:firstLine="480"/>
        <w:rPr>
          <w:rFonts w:ascii="宋体" w:eastAsia="宋体" w:hAnsi="宋体" w:cs="宋体"/>
        </w:rPr>
      </w:pPr>
      <w:r>
        <w:rPr>
          <w:rFonts w:ascii="宋体" w:eastAsia="宋体" w:hAnsi="宋体" w:cs="宋体"/>
        </w:rPr>
        <w:t xml:space="preserve">5.2  </w:t>
      </w:r>
      <w:r w:rsidR="00D66EAE">
        <w:rPr>
          <w:rFonts w:ascii="宋体" w:eastAsia="宋体" w:hAnsi="宋体" w:cs="宋体"/>
        </w:rPr>
        <w:t>供应商</w:t>
      </w:r>
      <w:r>
        <w:rPr>
          <w:rFonts w:ascii="宋体" w:eastAsia="宋体" w:hAnsi="宋体" w:cs="宋体"/>
        </w:rPr>
        <w:t xml:space="preserve">推荐的其它选件 </w:t>
      </w:r>
    </w:p>
    <w:p w14:paraId="5E7BDC2F" w14:textId="77777777" w:rsidR="00BF3F61" w:rsidRDefault="00BF3F61" w:rsidP="00BF3F61">
      <w:pPr>
        <w:ind w:firstLineChars="200" w:firstLine="480"/>
        <w:rPr>
          <w:rFonts w:ascii="宋体" w:eastAsia="宋体" w:hAnsi="宋体" w:cs="宋体"/>
        </w:rPr>
      </w:pPr>
      <w:r>
        <w:rPr>
          <w:rFonts w:ascii="宋体" w:eastAsia="宋体" w:hAnsi="宋体" w:cs="宋体"/>
        </w:rPr>
        <w:lastRenderedPageBreak/>
        <w:t xml:space="preserve">5.3  询问延长保修期半年、1年、2年、3年的价格。          </w:t>
      </w:r>
    </w:p>
    <w:p w14:paraId="50BAF208" w14:textId="77777777" w:rsidR="00BF3F61" w:rsidRDefault="00BF3F61" w:rsidP="00BF3F61">
      <w:pPr>
        <w:ind w:firstLineChars="200" w:firstLine="480"/>
        <w:rPr>
          <w:rFonts w:ascii="宋体" w:eastAsia="宋体" w:hAnsi="宋体" w:cs="宋体"/>
        </w:rPr>
      </w:pPr>
      <w:r>
        <w:rPr>
          <w:rFonts w:ascii="宋体" w:eastAsia="宋体" w:hAnsi="宋体" w:cs="宋体"/>
        </w:rPr>
        <w:t xml:space="preserve">   </w:t>
      </w:r>
    </w:p>
    <w:p w14:paraId="2EE3F985" w14:textId="77777777" w:rsidR="00BF3F61" w:rsidRDefault="00BF3F61" w:rsidP="00BF3F61">
      <w:pPr>
        <w:ind w:firstLineChars="200" w:firstLine="480"/>
        <w:rPr>
          <w:rFonts w:ascii="宋体" w:eastAsia="宋体" w:hAnsi="宋体" w:cs="宋体"/>
        </w:rPr>
      </w:pPr>
      <w:r>
        <w:rPr>
          <w:rFonts w:ascii="宋体" w:eastAsia="宋体" w:hAnsi="宋体" w:cs="宋体"/>
        </w:rPr>
        <w:t>6.  技术文件：</w:t>
      </w:r>
    </w:p>
    <w:p w14:paraId="7AE82A45" w14:textId="77777777" w:rsidR="00BF3F61" w:rsidRDefault="00BF3F61" w:rsidP="00BF3F61">
      <w:pPr>
        <w:ind w:firstLineChars="200" w:firstLine="480"/>
        <w:rPr>
          <w:rFonts w:ascii="宋体" w:eastAsia="宋体" w:hAnsi="宋体" w:cs="宋体"/>
        </w:rPr>
      </w:pPr>
      <w:r>
        <w:rPr>
          <w:rFonts w:ascii="宋体" w:eastAsia="宋体" w:hAnsi="宋体" w:cs="宋体"/>
        </w:rPr>
        <w:t>6.1 请参考总则第1.2条。</w:t>
      </w:r>
    </w:p>
    <w:p w14:paraId="37AA99CB" w14:textId="77777777" w:rsidR="00BF3F61" w:rsidRDefault="00BF3F61" w:rsidP="00BF3F61">
      <w:pPr>
        <w:ind w:firstLineChars="200" w:firstLine="480"/>
        <w:rPr>
          <w:rFonts w:ascii="宋体" w:eastAsia="宋体" w:hAnsi="宋体" w:cs="宋体"/>
        </w:rPr>
      </w:pPr>
      <w:r>
        <w:rPr>
          <w:rFonts w:ascii="宋体" w:eastAsia="宋体" w:hAnsi="宋体" w:cs="宋体"/>
        </w:rPr>
        <w:t>6.2 请参考总则第2.3条。</w:t>
      </w:r>
    </w:p>
    <w:p w14:paraId="26DADCFC" w14:textId="77777777" w:rsidR="00BF3F61" w:rsidRDefault="00BF3F61" w:rsidP="00BF3F61">
      <w:pPr>
        <w:ind w:firstLineChars="200" w:firstLine="480"/>
        <w:rPr>
          <w:rFonts w:ascii="宋体" w:eastAsia="宋体" w:hAnsi="宋体" w:cs="宋体"/>
        </w:rPr>
      </w:pPr>
    </w:p>
    <w:p w14:paraId="355C7A07" w14:textId="77777777" w:rsidR="00BF3F61" w:rsidRDefault="00BF3F61" w:rsidP="00BF3F61">
      <w:pPr>
        <w:ind w:firstLineChars="200" w:firstLine="480"/>
        <w:rPr>
          <w:rFonts w:ascii="宋体" w:eastAsia="宋体" w:hAnsi="宋体" w:cs="宋体"/>
        </w:rPr>
      </w:pPr>
      <w:r>
        <w:rPr>
          <w:rFonts w:ascii="宋体" w:eastAsia="宋体" w:hAnsi="宋体" w:cs="宋体"/>
        </w:rPr>
        <w:t>7.  技术服务：</w:t>
      </w:r>
    </w:p>
    <w:p w14:paraId="37C22726" w14:textId="77777777" w:rsidR="00BF3F61" w:rsidRDefault="00BF3F61" w:rsidP="00BF3F61">
      <w:pPr>
        <w:ind w:firstLineChars="200" w:firstLine="480"/>
        <w:rPr>
          <w:rFonts w:ascii="宋体" w:eastAsia="宋体" w:hAnsi="宋体" w:cs="宋体"/>
        </w:rPr>
      </w:pPr>
      <w:r>
        <w:rPr>
          <w:rFonts w:ascii="宋体" w:eastAsia="宋体" w:hAnsi="宋体" w:cs="宋体"/>
        </w:rPr>
        <w:t>7.1安装、调试</w:t>
      </w:r>
    </w:p>
    <w:p w14:paraId="2E64B705" w14:textId="77777777" w:rsidR="00BF3F61" w:rsidRDefault="00BF3F61" w:rsidP="00BF3F61">
      <w:pPr>
        <w:ind w:firstLineChars="200" w:firstLine="480"/>
        <w:rPr>
          <w:rFonts w:ascii="宋体" w:eastAsia="宋体" w:hAnsi="宋体" w:cs="宋体"/>
        </w:rPr>
      </w:pPr>
      <w:r>
        <w:rPr>
          <w:rFonts w:ascii="宋体" w:eastAsia="宋体" w:hAnsi="宋体" w:cs="宋体" w:hint="eastAsia"/>
        </w:rPr>
        <w:t>仪器到货后，接到用户通知后一周内，由专职工程师进行安装、调试、验收，全部</w:t>
      </w:r>
      <w:r>
        <w:rPr>
          <w:rFonts w:ascii="宋体" w:eastAsia="宋体" w:hAnsi="宋体" w:cs="宋体"/>
        </w:rPr>
        <w:t xml:space="preserve"> 免费 。</w:t>
      </w:r>
    </w:p>
    <w:p w14:paraId="68CE08F7" w14:textId="77777777" w:rsidR="00BF3F61" w:rsidRDefault="00BF3F61" w:rsidP="00BF3F61">
      <w:pPr>
        <w:ind w:firstLineChars="200" w:firstLine="480"/>
        <w:rPr>
          <w:rFonts w:ascii="宋体" w:eastAsia="宋体" w:hAnsi="宋体" w:cs="宋体"/>
        </w:rPr>
      </w:pPr>
      <w:r>
        <w:rPr>
          <w:rFonts w:ascii="宋体" w:eastAsia="宋体" w:hAnsi="宋体" w:cs="宋体"/>
        </w:rPr>
        <w:t>7.2培训：</w:t>
      </w:r>
    </w:p>
    <w:p w14:paraId="433AD6E1" w14:textId="77777777" w:rsidR="00BF3F61" w:rsidRDefault="00BF3F61" w:rsidP="00BF3F61">
      <w:pPr>
        <w:ind w:firstLineChars="200" w:firstLine="480"/>
        <w:rPr>
          <w:rFonts w:ascii="宋体" w:eastAsia="宋体" w:hAnsi="宋体" w:cs="宋体"/>
        </w:rPr>
      </w:pPr>
      <w:r>
        <w:rPr>
          <w:rFonts w:ascii="宋体" w:eastAsia="宋体" w:hAnsi="宋体" w:cs="宋体"/>
        </w:rPr>
        <w:t>7.2.1二人/次，免费（交通、食宿自理）参加</w:t>
      </w:r>
      <w:r>
        <w:rPr>
          <w:rFonts w:ascii="宋体" w:eastAsia="宋体" w:hAnsi="宋体" w:cs="宋体" w:hint="eastAsia"/>
        </w:rPr>
        <w:t>厂家</w:t>
      </w:r>
      <w:r>
        <w:rPr>
          <w:rFonts w:ascii="宋体" w:eastAsia="宋体" w:hAnsi="宋体" w:cs="宋体"/>
        </w:rPr>
        <w:t>用户培训基地培训</w:t>
      </w:r>
      <w:r>
        <w:rPr>
          <w:rFonts w:ascii="宋体" w:eastAsia="宋体" w:hAnsi="宋体" w:cs="宋体" w:hint="eastAsia"/>
        </w:rPr>
        <w:t>，</w:t>
      </w:r>
      <w:r>
        <w:rPr>
          <w:rFonts w:ascii="宋体" w:eastAsia="宋体" w:hAnsi="宋体" w:cs="宋体"/>
        </w:rPr>
        <w:t>进行免费仪器安装、调试校验、操作、数据处理以及设备维护等方面技术培训；</w:t>
      </w:r>
    </w:p>
    <w:p w14:paraId="435245D6" w14:textId="77777777" w:rsidR="00BF3F61" w:rsidRDefault="00BF3F61" w:rsidP="00BF3F61">
      <w:pPr>
        <w:ind w:firstLineChars="200" w:firstLine="480"/>
        <w:rPr>
          <w:rFonts w:ascii="宋体" w:eastAsia="宋体" w:hAnsi="宋体" w:cs="宋体"/>
        </w:rPr>
      </w:pPr>
      <w:r>
        <w:rPr>
          <w:rFonts w:ascii="宋体" w:eastAsia="宋体" w:hAnsi="宋体" w:cs="宋体"/>
        </w:rPr>
        <w:t>7.2.2可协助用户进行方法开发，技术交流。</w:t>
      </w:r>
      <w:r>
        <w:rPr>
          <w:rFonts w:ascii="宋体" w:eastAsia="宋体" w:hAnsi="宋体" w:cs="宋体" w:hint="eastAsia"/>
        </w:rPr>
        <w:t>并</w:t>
      </w:r>
      <w:r>
        <w:rPr>
          <w:rFonts w:ascii="宋体" w:eastAsia="宋体" w:hAnsi="宋体" w:cs="宋体"/>
        </w:rPr>
        <w:t>提供系统丰富的售后服务。将为用户提供不定期的售后回访服务。</w:t>
      </w:r>
    </w:p>
    <w:p w14:paraId="464E0340" w14:textId="77777777" w:rsidR="00BF3F61" w:rsidRDefault="00BF3F61" w:rsidP="00BF3F61">
      <w:pPr>
        <w:ind w:firstLineChars="200" w:firstLine="480"/>
        <w:rPr>
          <w:rFonts w:ascii="宋体" w:eastAsia="宋体" w:hAnsi="宋体" w:cs="宋体"/>
        </w:rPr>
      </w:pPr>
      <w:r>
        <w:rPr>
          <w:rFonts w:ascii="宋体" w:eastAsia="宋体" w:hAnsi="宋体" w:cs="宋体"/>
        </w:rPr>
        <w:t>7.2.3每年不定期举行用户交流会，为广大用户提供共同交流的平台，拓展大家对于</w:t>
      </w:r>
      <w:r>
        <w:rPr>
          <w:rFonts w:ascii="宋体" w:eastAsia="宋体" w:hAnsi="宋体" w:cs="宋体" w:hint="eastAsia"/>
        </w:rPr>
        <w:t>离子色谱</w:t>
      </w:r>
      <w:r>
        <w:rPr>
          <w:rFonts w:ascii="宋体" w:eastAsia="宋体" w:hAnsi="宋体" w:cs="宋体"/>
        </w:rPr>
        <w:t>的研究和应用。</w:t>
      </w:r>
    </w:p>
    <w:p w14:paraId="39DF864B" w14:textId="77777777" w:rsidR="00BF3F61" w:rsidRDefault="00BF3F61" w:rsidP="00BF3F61">
      <w:pPr>
        <w:ind w:firstLineChars="200" w:firstLine="480"/>
        <w:rPr>
          <w:rFonts w:ascii="宋体" w:eastAsia="宋体" w:hAnsi="宋体" w:cs="宋体"/>
        </w:rPr>
      </w:pPr>
      <w:r>
        <w:rPr>
          <w:rFonts w:ascii="宋体" w:eastAsia="宋体" w:hAnsi="宋体" w:cs="宋体"/>
        </w:rPr>
        <w:t>7.3保修期：</w:t>
      </w:r>
    </w:p>
    <w:p w14:paraId="4F2FAF21" w14:textId="77777777" w:rsidR="00BF3F61" w:rsidRDefault="00BF3F61" w:rsidP="00BF3F61">
      <w:pPr>
        <w:ind w:firstLineChars="200" w:firstLine="480"/>
        <w:rPr>
          <w:rFonts w:ascii="宋体" w:eastAsia="宋体" w:hAnsi="宋体" w:cs="宋体"/>
        </w:rPr>
      </w:pPr>
      <w:r>
        <w:rPr>
          <w:rFonts w:ascii="宋体" w:eastAsia="宋体" w:hAnsi="宋体" w:cs="宋体"/>
        </w:rPr>
        <w:t>7.3.1保修期</w:t>
      </w:r>
      <w:r>
        <w:rPr>
          <w:rFonts w:ascii="宋体" w:eastAsia="宋体" w:hAnsi="宋体" w:cs="宋体" w:hint="eastAsia"/>
        </w:rPr>
        <w:t>一</w:t>
      </w:r>
      <w:r>
        <w:rPr>
          <w:rFonts w:ascii="宋体" w:eastAsia="宋体" w:hAnsi="宋体" w:cs="宋体"/>
        </w:rPr>
        <w:t>年, 从仪器验收合格, 双方签字之日起保修期开始生效。</w:t>
      </w:r>
    </w:p>
    <w:p w14:paraId="735E748E" w14:textId="77777777" w:rsidR="00BF3F61" w:rsidRDefault="00BF3F61" w:rsidP="00BF3F61">
      <w:pPr>
        <w:ind w:firstLineChars="200" w:firstLine="480"/>
        <w:rPr>
          <w:rFonts w:ascii="宋体" w:eastAsia="宋体" w:hAnsi="宋体" w:cs="宋体"/>
        </w:rPr>
      </w:pPr>
      <w:r>
        <w:rPr>
          <w:rFonts w:ascii="宋体" w:eastAsia="宋体" w:hAnsi="宋体" w:cs="宋体"/>
        </w:rPr>
        <w:t>7.3.2在24小时内对用户的报修申请做出响应。一般性问题应在48小时内解决；对于在48小时内无法解决的其它较大的问题，应在3天内给以解决；对于在3天内不能解决的问题，应提出明确的解决方案，得到用户的认可后，在预定的期限内解决问题；</w:t>
      </w:r>
    </w:p>
    <w:p w14:paraId="09AA5730" w14:textId="77777777" w:rsidR="00BF3F61" w:rsidRDefault="00BF3F61" w:rsidP="00BF3F61">
      <w:pPr>
        <w:ind w:firstLineChars="200" w:firstLine="480"/>
        <w:rPr>
          <w:rFonts w:ascii="宋体" w:eastAsia="宋体" w:hAnsi="宋体" w:cs="宋体"/>
        </w:rPr>
      </w:pPr>
      <w:r>
        <w:rPr>
          <w:rFonts w:ascii="宋体" w:eastAsia="宋体" w:hAnsi="宋体" w:cs="宋体"/>
        </w:rPr>
        <w:t>7.3.3保修期内免费维修(包括零件成本费，零件更换所引起的运输和海关费用及人员差旅、检查、维修等费用)。</w:t>
      </w:r>
    </w:p>
    <w:p w14:paraId="66DF799E" w14:textId="77777777" w:rsidR="00BF3F61" w:rsidRDefault="00BF3F61" w:rsidP="00BF3F61">
      <w:pPr>
        <w:ind w:firstLineChars="200" w:firstLine="480"/>
        <w:rPr>
          <w:rFonts w:ascii="宋体" w:eastAsia="宋体" w:hAnsi="宋体" w:cs="宋体"/>
        </w:rPr>
      </w:pPr>
      <w:r>
        <w:rPr>
          <w:rFonts w:ascii="宋体" w:eastAsia="宋体" w:hAnsi="宋体" w:cs="宋体"/>
        </w:rPr>
        <w:t>7.4保修期外负责仪器的终身维修。</w:t>
      </w:r>
    </w:p>
    <w:p w14:paraId="2649908B" w14:textId="77777777" w:rsidR="00BF3F61" w:rsidRDefault="00BF3F61" w:rsidP="00BF3F61">
      <w:pPr>
        <w:ind w:firstLineChars="200" w:firstLine="480"/>
        <w:rPr>
          <w:rFonts w:ascii="宋体" w:eastAsia="宋体" w:hAnsi="宋体" w:cs="宋体"/>
        </w:rPr>
      </w:pPr>
      <w:r>
        <w:rPr>
          <w:rFonts w:ascii="宋体" w:eastAsia="宋体" w:hAnsi="宋体" w:cs="宋体"/>
        </w:rPr>
        <w:t>7.4.1继续免费提供仪器技术咨询和支持；</w:t>
      </w:r>
    </w:p>
    <w:p w14:paraId="6F3AFEC8" w14:textId="77777777" w:rsidR="00BF3F61" w:rsidRDefault="00BF3F61" w:rsidP="00BF3F61">
      <w:pPr>
        <w:ind w:firstLineChars="200" w:firstLine="480"/>
        <w:rPr>
          <w:rFonts w:ascii="宋体" w:eastAsia="宋体" w:hAnsi="宋体" w:cs="宋体"/>
        </w:rPr>
      </w:pPr>
      <w:r>
        <w:rPr>
          <w:rFonts w:ascii="宋体" w:eastAsia="宋体" w:hAnsi="宋体" w:cs="宋体"/>
        </w:rPr>
        <w:t>7.4.2负责十年内仪器备品、备件的供应。</w:t>
      </w:r>
    </w:p>
    <w:p w14:paraId="454D3A23" w14:textId="77777777" w:rsidR="00BF3F61" w:rsidRDefault="00BF3F61" w:rsidP="00BF3F61">
      <w:pPr>
        <w:ind w:firstLineChars="200" w:firstLine="480"/>
        <w:rPr>
          <w:rFonts w:ascii="宋体" w:eastAsia="宋体" w:hAnsi="宋体" w:cs="宋体"/>
        </w:rPr>
      </w:pPr>
    </w:p>
    <w:p w14:paraId="3EBC37BE" w14:textId="77777777" w:rsidR="00BF3F61" w:rsidRDefault="00BF3F61" w:rsidP="00BF3F61">
      <w:pPr>
        <w:ind w:firstLineChars="200" w:firstLine="480"/>
        <w:rPr>
          <w:rFonts w:ascii="宋体" w:eastAsia="宋体" w:hAnsi="宋体" w:cs="宋体"/>
        </w:rPr>
      </w:pPr>
      <w:r>
        <w:rPr>
          <w:rFonts w:ascii="宋体" w:eastAsia="宋体" w:hAnsi="宋体" w:cs="宋体"/>
        </w:rPr>
        <w:lastRenderedPageBreak/>
        <w:t>8. 订货数量：1套</w:t>
      </w:r>
    </w:p>
    <w:p w14:paraId="55B3447F" w14:textId="77777777" w:rsidR="00BF3F61" w:rsidRDefault="00BF3F61" w:rsidP="00BF3F61">
      <w:pPr>
        <w:ind w:firstLineChars="200" w:firstLine="480"/>
        <w:rPr>
          <w:rFonts w:ascii="宋体" w:eastAsia="宋体" w:hAnsi="宋体" w:cs="宋体"/>
        </w:rPr>
      </w:pPr>
      <w:r>
        <w:rPr>
          <w:rFonts w:ascii="宋体" w:eastAsia="宋体" w:hAnsi="宋体" w:cs="宋体"/>
        </w:rPr>
        <w:t>9. 目的港：</w:t>
      </w:r>
      <w:r>
        <w:rPr>
          <w:rFonts w:ascii="宋体" w:eastAsia="宋体" w:hAnsi="宋体" w:cs="宋体" w:hint="eastAsia"/>
        </w:rPr>
        <w:t>北京机场</w:t>
      </w:r>
      <w:r>
        <w:rPr>
          <w:rFonts w:ascii="宋体" w:eastAsia="宋体" w:hAnsi="宋体" w:cs="宋体"/>
        </w:rPr>
        <w:t xml:space="preserve"> </w:t>
      </w:r>
      <w:r>
        <w:rPr>
          <w:rFonts w:ascii="宋体" w:eastAsia="宋体" w:hAnsi="宋体" w:cs="宋体" w:hint="eastAsia"/>
        </w:rPr>
        <w:t>；</w:t>
      </w:r>
      <w:r>
        <w:rPr>
          <w:rFonts w:ascii="宋体" w:eastAsia="宋体" w:hAnsi="宋体" w:cs="宋体" w:hint="eastAsia"/>
          <w:b/>
          <w:bCs/>
        </w:rPr>
        <w:t>交货地点：</w:t>
      </w:r>
      <w:r>
        <w:rPr>
          <w:rFonts w:ascii="宋体" w:eastAsia="宋体" w:hAnsi="宋体" w:cs="宋体" w:hint="eastAsia"/>
        </w:rPr>
        <w:t>中国科学院生态环境研究中心用户指定地点</w:t>
      </w:r>
    </w:p>
    <w:p w14:paraId="5957991F" w14:textId="77777777" w:rsidR="00BF3F61" w:rsidRDefault="00BF3F61" w:rsidP="00BF3F61">
      <w:pPr>
        <w:ind w:firstLineChars="200" w:firstLine="480"/>
        <w:rPr>
          <w:rFonts w:ascii="宋体" w:eastAsia="宋体" w:hAnsi="宋体" w:cs="宋体"/>
        </w:rPr>
      </w:pPr>
      <w:r>
        <w:rPr>
          <w:rFonts w:ascii="宋体" w:eastAsia="宋体" w:hAnsi="宋体" w:cs="宋体"/>
        </w:rPr>
        <w:t>10. 交货日期：</w:t>
      </w:r>
      <w:r>
        <w:rPr>
          <w:rFonts w:ascii="宋体" w:eastAsia="宋体" w:hAnsi="宋体" w:cs="宋体" w:hint="eastAsia"/>
        </w:rPr>
        <w:t>免税办理完成</w:t>
      </w:r>
      <w:r>
        <w:rPr>
          <w:rFonts w:ascii="宋体" w:eastAsia="宋体" w:hAnsi="宋体" w:cs="宋体"/>
        </w:rPr>
        <w:t>后3个月</w:t>
      </w:r>
      <w:r>
        <w:rPr>
          <w:rFonts w:ascii="宋体" w:eastAsia="宋体" w:hAnsi="宋体" w:cs="宋体" w:hint="eastAsia"/>
        </w:rPr>
        <w:t>内</w:t>
      </w:r>
      <w:r>
        <w:rPr>
          <w:rFonts w:ascii="宋体" w:eastAsia="宋体" w:hAnsi="宋体" w:cs="宋体"/>
        </w:rPr>
        <w:t xml:space="preserve"> </w:t>
      </w:r>
    </w:p>
    <w:p w14:paraId="109A2410" w14:textId="77777777" w:rsidR="00BF3F61" w:rsidRPr="00E20321" w:rsidRDefault="00BF3F61" w:rsidP="00BF3F61">
      <w:pPr>
        <w:ind w:firstLineChars="200" w:firstLine="480"/>
        <w:rPr>
          <w:rFonts w:ascii="宋体" w:eastAsia="宋体" w:hAnsi="宋体" w:cs="宋体"/>
        </w:rPr>
      </w:pPr>
      <w:r>
        <w:rPr>
          <w:rFonts w:ascii="宋体" w:eastAsia="宋体" w:hAnsi="宋体" w:cs="宋体"/>
        </w:rPr>
        <w:t>11</w:t>
      </w:r>
      <w:r w:rsidRPr="00E20321">
        <w:rPr>
          <w:rFonts w:ascii="宋体" w:eastAsia="宋体" w:hAnsi="宋体" w:cs="宋体" w:hint="eastAsia"/>
        </w:rPr>
        <w:t>.</w:t>
      </w:r>
      <w:r w:rsidRPr="00E20321">
        <w:rPr>
          <w:rFonts w:ascii="宋体" w:eastAsia="宋体" w:hAnsi="宋体" w:cs="宋体"/>
        </w:rPr>
        <w:t xml:space="preserve"> 执行的相关标准：无</w:t>
      </w:r>
    </w:p>
    <w:p w14:paraId="04663F93" w14:textId="77777777" w:rsidR="00BF3F61" w:rsidRPr="00E20321" w:rsidRDefault="00BF3F61" w:rsidP="00BF3F61">
      <w:pPr>
        <w:ind w:firstLineChars="200" w:firstLine="480"/>
        <w:rPr>
          <w:rFonts w:ascii="宋体" w:eastAsia="宋体" w:hAnsi="宋体" w:cs="宋体"/>
        </w:rPr>
      </w:pPr>
      <w:r>
        <w:rPr>
          <w:rFonts w:ascii="宋体" w:eastAsia="宋体" w:hAnsi="宋体" w:cs="宋体"/>
        </w:rPr>
        <w:t>12</w:t>
      </w:r>
      <w:r w:rsidRPr="00E20321">
        <w:rPr>
          <w:rFonts w:ascii="宋体" w:eastAsia="宋体" w:hAnsi="宋体" w:cs="宋体"/>
        </w:rPr>
        <w:t>. 报价要求：</w:t>
      </w:r>
    </w:p>
    <w:p w14:paraId="61A1A1FF" w14:textId="0984A323" w:rsidR="00BF3F61" w:rsidRPr="00E20321" w:rsidRDefault="00BF3F61" w:rsidP="00BF3F61">
      <w:pPr>
        <w:ind w:firstLineChars="200" w:firstLine="480"/>
        <w:rPr>
          <w:rFonts w:ascii="宋体" w:eastAsia="宋体" w:hAnsi="宋体" w:cs="宋体"/>
        </w:rPr>
      </w:pPr>
      <w:r w:rsidRPr="00E20321">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sidR="00D66EAE">
        <w:rPr>
          <w:rFonts w:ascii="宋体" w:eastAsia="宋体" w:hAnsi="宋体" w:cs="宋体" w:hint="eastAsia"/>
        </w:rPr>
        <w:t>供应商</w:t>
      </w:r>
      <w:r w:rsidRPr="00E20321">
        <w:rPr>
          <w:rFonts w:ascii="宋体" w:eastAsia="宋体" w:hAnsi="宋体" w:cs="宋体" w:hint="eastAsia"/>
        </w:rPr>
        <w:t>比选报价明细表中未列明的、漏报的视为已包含在比选报价总价中，由</w:t>
      </w:r>
      <w:r w:rsidR="00D66EAE">
        <w:rPr>
          <w:rFonts w:ascii="宋体" w:eastAsia="宋体" w:hAnsi="宋体" w:cs="宋体" w:hint="eastAsia"/>
        </w:rPr>
        <w:t>供应商</w:t>
      </w:r>
      <w:r w:rsidRPr="00E20321">
        <w:rPr>
          <w:rFonts w:ascii="宋体" w:eastAsia="宋体" w:hAnsi="宋体" w:cs="宋体" w:hint="eastAsia"/>
        </w:rPr>
        <w:t>承担，采购人将不再支付其他任何费用。</w:t>
      </w:r>
    </w:p>
    <w:p w14:paraId="10D0AB4D" w14:textId="77777777" w:rsidR="00BF3F61" w:rsidRPr="00E20321" w:rsidRDefault="00BF3F61" w:rsidP="00BF3F61">
      <w:pPr>
        <w:adjustRightInd w:val="0"/>
        <w:snapToGrid w:val="0"/>
        <w:ind w:firstLineChars="200" w:firstLine="480"/>
        <w:rPr>
          <w:rFonts w:ascii="宋体" w:eastAsia="宋体" w:hAnsi="宋体" w:cs="宋体"/>
          <w:szCs w:val="28"/>
          <w:u w:val="single"/>
        </w:rPr>
      </w:pPr>
      <w:r w:rsidRPr="00E20321">
        <w:rPr>
          <w:rFonts w:ascii="宋体" w:eastAsia="宋体" w:hAnsi="宋体" w:cs="宋体" w:hint="eastAsia"/>
        </w:rPr>
        <w:t>设备到达北京机场运至采购人指定地点的报关费、保险费、银行手续费、运费和外贸代理服务费等（按照中标金额的1</w:t>
      </w:r>
      <w:r w:rsidRPr="00E20321">
        <w:rPr>
          <w:rFonts w:ascii="宋体" w:eastAsia="宋体" w:hAnsi="宋体" w:cs="宋体"/>
        </w:rPr>
        <w:t>.5</w:t>
      </w:r>
      <w:r w:rsidRPr="00E20321">
        <w:rPr>
          <w:rFonts w:ascii="宋体" w:eastAsia="宋体" w:hAnsi="宋体" w:cs="宋体" w:hint="eastAsia"/>
        </w:rPr>
        <w:t>%计算），由采购人指定的货运公司和外贸代理公司负责，供应商应积极配合采购人设备到达北京机场运至采购人指定地点的运输和外贸代理工作。</w:t>
      </w:r>
    </w:p>
    <w:p w14:paraId="30485F86" w14:textId="77777777" w:rsidR="00BF3F61" w:rsidRPr="00E20321" w:rsidRDefault="00BF3F61" w:rsidP="00BF3F61">
      <w:pPr>
        <w:ind w:firstLineChars="200" w:firstLine="480"/>
        <w:rPr>
          <w:rFonts w:ascii="宋体" w:eastAsia="宋体" w:hAnsi="宋体" w:cs="宋体"/>
        </w:rPr>
      </w:pPr>
      <w:r>
        <w:rPr>
          <w:rFonts w:ascii="宋体" w:eastAsia="宋体" w:hAnsi="宋体" w:cs="宋体"/>
        </w:rPr>
        <w:t>13</w:t>
      </w:r>
      <w:r w:rsidRPr="00E20321">
        <w:rPr>
          <w:rFonts w:ascii="宋体" w:eastAsia="宋体" w:hAnsi="宋体" w:cs="宋体"/>
        </w:rPr>
        <w:t>. 验收要求：</w:t>
      </w:r>
    </w:p>
    <w:p w14:paraId="63855425" w14:textId="648B40D4" w:rsidR="00BF3F61" w:rsidRDefault="00BF3F61" w:rsidP="00BF3F61">
      <w:pPr>
        <w:ind w:firstLineChars="200" w:firstLine="480"/>
        <w:rPr>
          <w:rFonts w:ascii="宋体" w:eastAsia="宋体" w:hAnsi="宋体" w:cs="宋体"/>
        </w:rPr>
      </w:pPr>
      <w:r>
        <w:rPr>
          <w:rFonts w:ascii="宋体" w:eastAsia="宋体" w:hAnsi="宋体" w:cs="宋体" w:hint="eastAsia"/>
        </w:rPr>
        <w:t>*1</w:t>
      </w:r>
      <w:r>
        <w:rPr>
          <w:rFonts w:ascii="宋体" w:eastAsia="宋体" w:hAnsi="宋体" w:cs="宋体"/>
        </w:rPr>
        <w:t>3</w:t>
      </w:r>
      <w:r>
        <w:rPr>
          <w:rFonts w:ascii="宋体" w:eastAsia="宋体" w:hAnsi="宋体" w:cs="宋体" w:hint="eastAsia"/>
        </w:rPr>
        <w:t>.1设备的配置、功能和技术指标必须满足比选文件要求，所有技术指标必须能够现场验收或提供第三方权威机构的证明材料，</w:t>
      </w:r>
      <w:r w:rsidR="0019527A">
        <w:rPr>
          <w:rFonts w:ascii="宋体" w:eastAsia="宋体" w:hAnsi="宋体" w:cs="宋体" w:hint="eastAsia"/>
        </w:rPr>
        <w:t>供应商</w:t>
      </w:r>
      <w:r>
        <w:rPr>
          <w:rFonts w:ascii="宋体" w:eastAsia="宋体" w:hAnsi="宋体" w:cs="宋体" w:hint="eastAsia"/>
        </w:rPr>
        <w:t>需在</w:t>
      </w:r>
      <w:r w:rsidR="0019527A">
        <w:rPr>
          <w:rFonts w:ascii="宋体" w:eastAsia="宋体" w:hAnsi="宋体" w:cs="宋体" w:hint="eastAsia"/>
        </w:rPr>
        <w:t>比选</w:t>
      </w:r>
      <w:r>
        <w:rPr>
          <w:rFonts w:ascii="宋体" w:eastAsia="宋体" w:hAnsi="宋体" w:cs="宋体" w:hint="eastAsia"/>
        </w:rPr>
        <w:t>文件中提供完备的现场验收方案，</w:t>
      </w:r>
      <w:r>
        <w:rPr>
          <w:rFonts w:ascii="宋体" w:eastAsia="宋体" w:hAnsi="宋体" w:cs="宋体" w:hint="eastAsia"/>
          <w:b/>
        </w:rPr>
        <w:t>未提交现场验收方案将作为废标处理。</w:t>
      </w:r>
    </w:p>
    <w:p w14:paraId="0CF9FFB0" w14:textId="77777777" w:rsidR="00BF3F61" w:rsidRDefault="00BF3F61" w:rsidP="00BF3F61">
      <w:pPr>
        <w:ind w:firstLineChars="200" w:firstLine="480"/>
        <w:rPr>
          <w:rFonts w:ascii="宋体" w:eastAsia="宋体" w:hAnsi="宋体" w:cs="宋体"/>
        </w:rPr>
      </w:pPr>
      <w:r>
        <w:rPr>
          <w:rFonts w:ascii="宋体" w:eastAsia="宋体" w:hAnsi="宋体" w:cs="宋体" w:hint="eastAsia"/>
        </w:rPr>
        <w:t>#1</w:t>
      </w:r>
      <w:r>
        <w:rPr>
          <w:rFonts w:ascii="宋体" w:eastAsia="宋体" w:hAnsi="宋体" w:cs="宋体"/>
        </w:rPr>
        <w:t>3</w:t>
      </w:r>
      <w:r>
        <w:rPr>
          <w:rFonts w:ascii="宋体" w:eastAsia="宋体" w:hAnsi="宋体" w:cs="宋体" w:hint="eastAsia"/>
        </w:rPr>
        <w:t>.2 技术指标现场验收方案科学性、合理性和可行性。</w:t>
      </w:r>
    </w:p>
    <w:p w14:paraId="6DD2BA28" w14:textId="77777777" w:rsidR="00BF3F61" w:rsidRDefault="00BF3F61" w:rsidP="00BF3F61">
      <w:pPr>
        <w:rPr>
          <w:rFonts w:ascii="宋体" w:eastAsia="宋体" w:hAnsi="宋体" w:cs="宋体"/>
        </w:rPr>
      </w:pPr>
    </w:p>
    <w:p w14:paraId="2CBC4149" w14:textId="77777777" w:rsidR="000C1DC6" w:rsidRPr="00BF3F61" w:rsidRDefault="000C1DC6"/>
    <w:sectPr w:rsidR="000C1DC6" w:rsidRPr="00BF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D40E" w14:textId="77777777" w:rsidR="00AC2D57" w:rsidRDefault="00AC2D57" w:rsidP="00692804">
      <w:pPr>
        <w:spacing w:line="240" w:lineRule="auto"/>
      </w:pPr>
      <w:r>
        <w:separator/>
      </w:r>
    </w:p>
  </w:endnote>
  <w:endnote w:type="continuationSeparator" w:id="0">
    <w:p w14:paraId="27A222A5" w14:textId="77777777" w:rsidR="00AC2D57" w:rsidRDefault="00AC2D57" w:rsidP="00692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C585" w14:textId="77777777" w:rsidR="00AC2D57" w:rsidRDefault="00AC2D57" w:rsidP="00692804">
      <w:pPr>
        <w:spacing w:line="240" w:lineRule="auto"/>
      </w:pPr>
      <w:r>
        <w:separator/>
      </w:r>
    </w:p>
  </w:footnote>
  <w:footnote w:type="continuationSeparator" w:id="0">
    <w:p w14:paraId="077E2738" w14:textId="77777777" w:rsidR="00AC2D57" w:rsidRDefault="00AC2D57" w:rsidP="006928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61"/>
    <w:rsid w:val="000C1DC6"/>
    <w:rsid w:val="0019527A"/>
    <w:rsid w:val="003C565D"/>
    <w:rsid w:val="00513B5D"/>
    <w:rsid w:val="00692804"/>
    <w:rsid w:val="00AC2D57"/>
    <w:rsid w:val="00BF3F61"/>
    <w:rsid w:val="00D6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D76D"/>
  <w15:chartTrackingRefBased/>
  <w15:docId w15:val="{70774ABC-AF23-48B0-A655-1DF88A89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F3F61"/>
    <w:pPr>
      <w:widowControl w:val="0"/>
      <w:spacing w:line="360" w:lineRule="auto"/>
      <w:jc w:val="both"/>
    </w:pPr>
    <w:rPr>
      <w:rFonts w:ascii="Calibri" w:eastAsia="仿宋" w:hAnsi="Calibri" w:cs="Times New Roman"/>
      <w:sz w:val="24"/>
      <w:szCs w:val="24"/>
    </w:rPr>
  </w:style>
  <w:style w:type="paragraph" w:styleId="2">
    <w:name w:val="heading 2"/>
    <w:basedOn w:val="a"/>
    <w:next w:val="a0"/>
    <w:link w:val="20"/>
    <w:qFormat/>
    <w:rsid w:val="00BF3F61"/>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BF3F61"/>
    <w:rPr>
      <w:rFonts w:ascii="黑体" w:eastAsia="黑体" w:hAnsi="Arial" w:cs="Times New Roman"/>
      <w:b/>
      <w:kern w:val="0"/>
      <w:sz w:val="24"/>
      <w:szCs w:val="24"/>
    </w:rPr>
  </w:style>
  <w:style w:type="paragraph" w:styleId="a0">
    <w:name w:val="Normal Indent"/>
    <w:basedOn w:val="a"/>
    <w:next w:val="a"/>
    <w:link w:val="a4"/>
    <w:qFormat/>
    <w:rsid w:val="00BF3F61"/>
    <w:pPr>
      <w:autoSpaceDE w:val="0"/>
      <w:autoSpaceDN w:val="0"/>
      <w:adjustRightInd w:val="0"/>
      <w:ind w:firstLine="420"/>
      <w:jc w:val="left"/>
    </w:pPr>
    <w:rPr>
      <w:rFonts w:ascii="宋体"/>
      <w:kern w:val="0"/>
      <w:szCs w:val="20"/>
    </w:rPr>
  </w:style>
  <w:style w:type="character" w:customStyle="1" w:styleId="a4">
    <w:name w:val="正文缩进 字符"/>
    <w:link w:val="a0"/>
    <w:rsid w:val="00BF3F61"/>
    <w:rPr>
      <w:rFonts w:ascii="宋体" w:eastAsia="仿宋" w:hAnsi="Calibri" w:cs="Times New Roman"/>
      <w:kern w:val="0"/>
      <w:sz w:val="24"/>
      <w:szCs w:val="20"/>
    </w:rPr>
  </w:style>
  <w:style w:type="paragraph" w:styleId="a5">
    <w:name w:val="Plain Text"/>
    <w:basedOn w:val="a"/>
    <w:link w:val="a6"/>
    <w:rsid w:val="00BF3F61"/>
    <w:rPr>
      <w:rFonts w:ascii="宋体" w:hAnsi="Courier New"/>
      <w:szCs w:val="20"/>
    </w:rPr>
  </w:style>
  <w:style w:type="character" w:customStyle="1" w:styleId="a6">
    <w:name w:val="纯文本 字符"/>
    <w:basedOn w:val="a1"/>
    <w:link w:val="a5"/>
    <w:rsid w:val="00BF3F61"/>
    <w:rPr>
      <w:rFonts w:ascii="宋体" w:eastAsia="仿宋" w:hAnsi="Courier New" w:cs="Times New Roman"/>
      <w:sz w:val="24"/>
      <w:szCs w:val="20"/>
    </w:rPr>
  </w:style>
  <w:style w:type="paragraph" w:styleId="a7">
    <w:name w:val="header"/>
    <w:basedOn w:val="a"/>
    <w:link w:val="a8"/>
    <w:uiPriority w:val="99"/>
    <w:unhideWhenUsed/>
    <w:rsid w:val="00692804"/>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692804"/>
    <w:rPr>
      <w:rFonts w:ascii="Calibri" w:eastAsia="仿宋" w:hAnsi="Calibri" w:cs="Times New Roman"/>
      <w:sz w:val="18"/>
      <w:szCs w:val="18"/>
    </w:rPr>
  </w:style>
  <w:style w:type="paragraph" w:styleId="a9">
    <w:name w:val="footer"/>
    <w:basedOn w:val="a"/>
    <w:link w:val="aa"/>
    <w:uiPriority w:val="99"/>
    <w:unhideWhenUsed/>
    <w:rsid w:val="00692804"/>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692804"/>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yang zijia</cp:lastModifiedBy>
  <cp:revision>5</cp:revision>
  <dcterms:created xsi:type="dcterms:W3CDTF">2022-11-18T03:32:00Z</dcterms:created>
  <dcterms:modified xsi:type="dcterms:W3CDTF">2022-11-18T08:59:00Z</dcterms:modified>
</cp:coreProperties>
</file>