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D717" w14:textId="77777777" w:rsidR="004C75CA" w:rsidRDefault="004C75CA" w:rsidP="004C75CA">
      <w:pPr>
        <w:pStyle w:val="2"/>
        <w:adjustRightInd/>
        <w:spacing w:before="0"/>
        <w:ind w:firstLine="643"/>
        <w:rPr>
          <w:rFonts w:ascii="宋体" w:eastAsia="宋体" w:hAnsi="Calibri"/>
          <w:bCs/>
          <w:kern w:val="44"/>
          <w:sz w:val="32"/>
        </w:rPr>
      </w:pPr>
      <w:r>
        <w:rPr>
          <w:rFonts w:ascii="宋体" w:eastAsia="宋体" w:hAnsi="Calibri" w:hint="eastAsia"/>
          <w:bCs/>
          <w:kern w:val="44"/>
          <w:sz w:val="32"/>
        </w:rPr>
        <w:t>附件：</w:t>
      </w:r>
    </w:p>
    <w:p w14:paraId="066A5F1B" w14:textId="77777777" w:rsidR="004C75CA" w:rsidRDefault="004C75CA" w:rsidP="004C75CA">
      <w:pPr>
        <w:pStyle w:val="a0"/>
        <w:jc w:val="center"/>
        <w:rPr>
          <w:rFonts w:ascii="Times New Roman"/>
          <w:b/>
          <w:bCs/>
          <w:sz w:val="32"/>
          <w:szCs w:val="32"/>
        </w:rPr>
      </w:pPr>
      <w:r>
        <w:rPr>
          <w:rFonts w:ascii="Times New Roman"/>
          <w:b/>
          <w:bCs/>
          <w:sz w:val="32"/>
          <w:szCs w:val="32"/>
        </w:rPr>
        <w:t>采购内容及要求</w:t>
      </w:r>
    </w:p>
    <w:p w14:paraId="39CF48CE" w14:textId="77777777" w:rsidR="004C75CA" w:rsidRDefault="004C75CA" w:rsidP="004C75CA"/>
    <w:p w14:paraId="6028D0F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一、总  则</w:t>
      </w:r>
    </w:p>
    <w:p w14:paraId="18E479AE" w14:textId="5064A0C3" w:rsidR="004C75CA" w:rsidRDefault="004C75CA" w:rsidP="004C75CA">
      <w:pPr>
        <w:ind w:firstLineChars="200" w:firstLine="482"/>
        <w:rPr>
          <w:rFonts w:ascii="宋体" w:eastAsia="宋体" w:hAnsi="宋体" w:cs="宋体"/>
          <w:b/>
        </w:rPr>
      </w:pPr>
      <w:r>
        <w:rPr>
          <w:rFonts w:ascii="宋体" w:eastAsia="宋体" w:hAnsi="宋体" w:cs="宋体" w:hint="eastAsia"/>
          <w:b/>
        </w:rPr>
        <w:t>1、</w:t>
      </w:r>
      <w:r w:rsidR="00501F2B">
        <w:rPr>
          <w:rFonts w:ascii="宋体" w:eastAsia="宋体" w:hAnsi="宋体" w:cs="宋体" w:hint="eastAsia"/>
          <w:b/>
        </w:rPr>
        <w:t>响应</w:t>
      </w:r>
      <w:r>
        <w:rPr>
          <w:rFonts w:ascii="宋体" w:eastAsia="宋体" w:hAnsi="宋体" w:cs="宋体" w:hint="eastAsia"/>
          <w:b/>
        </w:rPr>
        <w:t>要求</w:t>
      </w:r>
    </w:p>
    <w:p w14:paraId="101CD0AB" w14:textId="6FC3540B" w:rsidR="004C75CA" w:rsidRDefault="004C75CA" w:rsidP="004C75CA">
      <w:pPr>
        <w:ind w:firstLineChars="200" w:firstLine="480"/>
        <w:rPr>
          <w:rFonts w:ascii="宋体" w:eastAsia="宋体" w:hAnsi="宋体" w:cs="宋体"/>
        </w:rPr>
      </w:pPr>
      <w:r>
        <w:rPr>
          <w:rFonts w:ascii="宋体" w:eastAsia="宋体" w:hAnsi="宋体" w:cs="宋体" w:hint="eastAsia"/>
        </w:rPr>
        <w:t xml:space="preserve">1.1  </w:t>
      </w:r>
      <w:r w:rsidR="00501F2B">
        <w:rPr>
          <w:rFonts w:ascii="宋体" w:eastAsia="宋体" w:hAnsi="宋体" w:cs="宋体" w:hint="eastAsia"/>
        </w:rPr>
        <w:t>供应商</w:t>
      </w:r>
      <w:r>
        <w:rPr>
          <w:rFonts w:ascii="宋体" w:eastAsia="宋体" w:hAnsi="宋体" w:cs="宋体" w:hint="eastAsia"/>
        </w:rPr>
        <w:t>在准备</w:t>
      </w:r>
      <w:r w:rsidR="00501F2B">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3C7DFC66" w14:textId="18CF6E88" w:rsidR="004C75CA" w:rsidRDefault="004C75CA" w:rsidP="004C75CA">
      <w:pPr>
        <w:ind w:firstLineChars="200" w:firstLine="480"/>
        <w:rPr>
          <w:rFonts w:ascii="宋体" w:eastAsia="宋体" w:hAnsi="宋体" w:cs="宋体"/>
        </w:rPr>
      </w:pPr>
      <w:r>
        <w:rPr>
          <w:rFonts w:ascii="宋体" w:eastAsia="宋体" w:hAnsi="宋体" w:cs="宋体" w:hint="eastAsia"/>
        </w:rPr>
        <w:t xml:space="preserve">1.2  </w:t>
      </w:r>
      <w:r w:rsidR="00501F2B">
        <w:rPr>
          <w:rFonts w:ascii="宋体" w:eastAsia="宋体" w:hAnsi="宋体" w:cs="宋体" w:hint="eastAsia"/>
        </w:rPr>
        <w:t>供应商</w:t>
      </w:r>
      <w:r>
        <w:rPr>
          <w:rFonts w:ascii="宋体" w:eastAsia="宋体" w:hAnsi="宋体" w:cs="宋体" w:hint="eastAsia"/>
        </w:rPr>
        <w:t>提供的货物须是成熟的全新的产品，其技术规格应符合</w:t>
      </w:r>
      <w:r w:rsidR="0040765D">
        <w:rPr>
          <w:rFonts w:ascii="宋体" w:eastAsia="宋体" w:hAnsi="宋体" w:cs="宋体" w:hint="eastAsia"/>
        </w:rPr>
        <w:t>比选</w:t>
      </w:r>
      <w:r>
        <w:rPr>
          <w:rFonts w:ascii="宋体" w:eastAsia="宋体" w:hAnsi="宋体" w:cs="宋体" w:hint="eastAsia"/>
        </w:rPr>
        <w:t>文件的要求。如与</w:t>
      </w:r>
      <w:r w:rsidR="0040765D">
        <w:rPr>
          <w:rFonts w:ascii="宋体" w:eastAsia="宋体" w:hAnsi="宋体" w:cs="宋体" w:hint="eastAsia"/>
        </w:rPr>
        <w:t>比选</w:t>
      </w:r>
      <w:r>
        <w:rPr>
          <w:rFonts w:ascii="宋体" w:eastAsia="宋体" w:hAnsi="宋体" w:cs="宋体" w:hint="eastAsia"/>
        </w:rPr>
        <w:t>文件的技术规格有偏差，应提供技术规格偏差的量值或说明（偏离表）。如</w:t>
      </w:r>
      <w:r w:rsidR="00501F2B">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325ED2">
        <w:rPr>
          <w:rFonts w:ascii="宋体" w:eastAsia="宋体" w:hAnsi="宋体" w:cs="宋体" w:hint="eastAsia"/>
        </w:rPr>
        <w:t>比选</w:t>
      </w:r>
      <w:r>
        <w:rPr>
          <w:rFonts w:ascii="宋体" w:eastAsia="宋体" w:hAnsi="宋体" w:cs="宋体" w:hint="eastAsia"/>
        </w:rPr>
        <w:t>保证金或/并拒绝其</w:t>
      </w:r>
      <w:r w:rsidR="00325ED2">
        <w:rPr>
          <w:rFonts w:ascii="宋体" w:eastAsia="宋体" w:hAnsi="宋体" w:cs="宋体" w:hint="eastAsia"/>
        </w:rPr>
        <w:t>比选</w:t>
      </w:r>
      <w:r>
        <w:rPr>
          <w:rFonts w:ascii="宋体" w:eastAsia="宋体" w:hAnsi="宋体" w:cs="宋体" w:hint="eastAsia"/>
        </w:rPr>
        <w:t>。</w:t>
      </w:r>
    </w:p>
    <w:p w14:paraId="4848AB72" w14:textId="0A144957" w:rsidR="004C75CA" w:rsidRDefault="004C75CA" w:rsidP="004C75CA">
      <w:pPr>
        <w:ind w:firstLineChars="200" w:firstLine="480"/>
        <w:rPr>
          <w:rFonts w:ascii="宋体" w:eastAsia="宋体" w:hAnsi="宋体" w:cs="宋体"/>
        </w:rPr>
      </w:pPr>
      <w:r>
        <w:rPr>
          <w:rFonts w:ascii="宋体" w:eastAsia="宋体" w:hAnsi="宋体" w:cs="宋体" w:hint="eastAsia"/>
        </w:rPr>
        <w:t xml:space="preserve">1.3  </w:t>
      </w:r>
      <w:r w:rsidR="00501F2B">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26E61ED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2、评标标准</w:t>
      </w:r>
    </w:p>
    <w:p w14:paraId="6538E8B4" w14:textId="2E0E370F" w:rsidR="004C75CA" w:rsidRDefault="004C75CA" w:rsidP="004C75CA">
      <w:pPr>
        <w:ind w:firstLineChars="200" w:firstLine="480"/>
        <w:rPr>
          <w:rFonts w:ascii="宋体" w:eastAsia="宋体" w:hAnsi="宋体" w:cs="宋体"/>
        </w:rPr>
      </w:pPr>
      <w:r>
        <w:rPr>
          <w:rFonts w:ascii="宋体" w:eastAsia="宋体" w:hAnsi="宋体" w:cs="宋体" w:hint="eastAsia"/>
        </w:rPr>
        <w:t>2.1  除</w:t>
      </w:r>
      <w:r w:rsidR="0040765D">
        <w:rPr>
          <w:rFonts w:ascii="宋体" w:eastAsia="宋体" w:hAnsi="宋体" w:cs="宋体" w:hint="eastAsia"/>
        </w:rPr>
        <w:t>比选</w:t>
      </w:r>
      <w:r>
        <w:rPr>
          <w:rFonts w:ascii="宋体" w:eastAsia="宋体" w:hAnsi="宋体" w:cs="宋体" w:hint="eastAsia"/>
        </w:rPr>
        <w:t>文件中指定的附件和专用工具外，</w:t>
      </w:r>
      <w:r w:rsidR="00501F2B">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501F2B">
        <w:rPr>
          <w:rFonts w:ascii="宋体" w:eastAsia="宋体" w:hAnsi="宋体" w:cs="宋体" w:hint="eastAsia"/>
        </w:rPr>
        <w:t>供应商</w:t>
      </w:r>
      <w:r>
        <w:rPr>
          <w:rFonts w:ascii="宋体" w:eastAsia="宋体" w:hAnsi="宋体" w:cs="宋体" w:hint="eastAsia"/>
        </w:rPr>
        <w:t>在</w:t>
      </w:r>
      <w:r w:rsidR="00501F2B">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501F2B">
        <w:rPr>
          <w:rFonts w:ascii="宋体" w:eastAsia="宋体" w:hAnsi="宋体" w:cs="宋体" w:hint="eastAsia"/>
        </w:rPr>
        <w:t>比选报价</w:t>
      </w:r>
      <w:r>
        <w:rPr>
          <w:rFonts w:ascii="宋体" w:eastAsia="宋体" w:hAnsi="宋体" w:cs="宋体" w:hint="eastAsia"/>
        </w:rPr>
        <w:t>中。</w:t>
      </w:r>
    </w:p>
    <w:p w14:paraId="534424BF" w14:textId="104F5A62" w:rsidR="004C75CA" w:rsidRDefault="004C75CA" w:rsidP="004C75CA">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501F2B">
        <w:rPr>
          <w:rFonts w:ascii="宋体" w:eastAsia="宋体" w:hAnsi="宋体" w:cs="宋体" w:hint="eastAsia"/>
        </w:rPr>
        <w:t>响应文件</w:t>
      </w:r>
      <w:r>
        <w:rPr>
          <w:rFonts w:ascii="宋体" w:eastAsia="宋体" w:hAnsi="宋体" w:cs="宋体" w:hint="eastAsia"/>
        </w:rPr>
        <w:t>中应列明其数量、单价、总价供买方参考。</w:t>
      </w:r>
      <w:r w:rsidR="00501F2B">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784287AE" w14:textId="5B118EF4" w:rsidR="004C75CA" w:rsidRDefault="004C75CA" w:rsidP="004C75CA">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501F2B">
        <w:rPr>
          <w:rFonts w:ascii="宋体" w:eastAsia="宋体" w:hAnsi="宋体" w:cs="宋体" w:hint="eastAsia"/>
        </w:rPr>
        <w:t>比选报价</w:t>
      </w:r>
      <w:r>
        <w:rPr>
          <w:rFonts w:ascii="宋体" w:eastAsia="宋体" w:hAnsi="宋体" w:cs="宋体" w:hint="eastAsia"/>
        </w:rPr>
        <w:t>中。</w:t>
      </w:r>
    </w:p>
    <w:p w14:paraId="2B5C0550" w14:textId="3DA91B1C" w:rsidR="004C75CA" w:rsidRDefault="004C75CA" w:rsidP="004C75CA">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501F2B">
        <w:rPr>
          <w:rFonts w:ascii="宋体" w:eastAsia="宋体" w:hAnsi="宋体" w:cs="宋体" w:hint="eastAsia"/>
        </w:rPr>
        <w:t>比选报价</w:t>
      </w:r>
      <w:r>
        <w:rPr>
          <w:rFonts w:ascii="宋体" w:eastAsia="宋体" w:hAnsi="宋体" w:cs="宋体" w:hint="eastAsia"/>
        </w:rPr>
        <w:t>中，并应单独列出，供评标使用。</w:t>
      </w:r>
    </w:p>
    <w:p w14:paraId="0444A582" w14:textId="77777777" w:rsidR="004C75CA" w:rsidRDefault="004C75CA" w:rsidP="004C75CA">
      <w:pPr>
        <w:ind w:firstLineChars="200" w:firstLine="480"/>
        <w:rPr>
          <w:rFonts w:ascii="宋体" w:eastAsia="宋体" w:hAnsi="宋体" w:cs="宋体"/>
        </w:rPr>
      </w:pPr>
      <w:r>
        <w:rPr>
          <w:rFonts w:ascii="宋体" w:eastAsia="宋体" w:hAnsi="宋体" w:cs="宋体" w:hint="eastAsia"/>
        </w:rPr>
        <w:lastRenderedPageBreak/>
        <w:t>2.5  制造厂家提供的培训指的是涉及货物的基本原理、操作使用和保养维修等有关内容的培训。培训教员的培训费、旅费、食宿费等费用和培训场地费及培训资料费均应由卖方支付。</w:t>
      </w:r>
    </w:p>
    <w:p w14:paraId="588E1EBA" w14:textId="110788B9" w:rsidR="004C75CA" w:rsidRDefault="004C75CA" w:rsidP="004C75CA">
      <w:pPr>
        <w:ind w:firstLineChars="200" w:firstLine="480"/>
        <w:rPr>
          <w:rFonts w:ascii="宋体" w:eastAsia="宋体" w:hAnsi="宋体" w:cs="宋体"/>
        </w:rPr>
      </w:pPr>
      <w:r>
        <w:rPr>
          <w:rFonts w:ascii="宋体" w:eastAsia="宋体" w:hAnsi="宋体" w:cs="宋体" w:hint="eastAsia"/>
        </w:rPr>
        <w:t>2.6  在评标过程中，买方有权向</w:t>
      </w:r>
      <w:r w:rsidR="00501F2B">
        <w:rPr>
          <w:rFonts w:ascii="宋体" w:eastAsia="宋体" w:hAnsi="宋体" w:cs="宋体" w:hint="eastAsia"/>
        </w:rPr>
        <w:t>供应商</w:t>
      </w:r>
      <w:r>
        <w:rPr>
          <w:rFonts w:ascii="宋体" w:eastAsia="宋体" w:hAnsi="宋体" w:cs="宋体" w:hint="eastAsia"/>
        </w:rPr>
        <w:t>索取任何与评标有关的资料，</w:t>
      </w:r>
      <w:r w:rsidR="00501F2B">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501F2B">
        <w:rPr>
          <w:rFonts w:ascii="宋体" w:eastAsia="宋体" w:hAnsi="宋体" w:cs="宋体" w:hint="eastAsia"/>
        </w:rPr>
        <w:t>供应商</w:t>
      </w:r>
      <w:r>
        <w:rPr>
          <w:rFonts w:ascii="宋体" w:eastAsia="宋体" w:hAnsi="宋体" w:cs="宋体" w:hint="eastAsia"/>
        </w:rPr>
        <w:t>，买方有权拒绝其</w:t>
      </w:r>
      <w:r w:rsidR="00325ED2">
        <w:rPr>
          <w:rFonts w:ascii="宋体" w:eastAsia="宋体" w:hAnsi="宋体" w:cs="宋体" w:hint="eastAsia"/>
        </w:rPr>
        <w:t>比选</w:t>
      </w:r>
      <w:r>
        <w:rPr>
          <w:rFonts w:ascii="宋体" w:eastAsia="宋体" w:hAnsi="宋体" w:cs="宋体" w:hint="eastAsia"/>
        </w:rPr>
        <w:t>。</w:t>
      </w:r>
    </w:p>
    <w:p w14:paraId="5F3DAFBE"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3、工作条件</w:t>
      </w:r>
    </w:p>
    <w:p w14:paraId="5C8BF49F"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0034677C" w14:textId="77777777" w:rsidR="004C75CA" w:rsidRDefault="004C75CA" w:rsidP="004C75CA">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7572AC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4B5E18DD" w14:textId="77777777" w:rsidR="004C75CA" w:rsidRDefault="004C75CA" w:rsidP="004C75CA">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73ECAD46" w14:textId="43975E94" w:rsidR="004C75CA" w:rsidRDefault="004C75CA" w:rsidP="004C75CA">
      <w:pPr>
        <w:ind w:firstLineChars="200" w:firstLine="480"/>
        <w:rPr>
          <w:rFonts w:ascii="宋体" w:eastAsia="宋体" w:hAnsi="宋体" w:cs="宋体"/>
        </w:rPr>
      </w:pPr>
      <w:r>
        <w:rPr>
          <w:rFonts w:ascii="宋体" w:eastAsia="宋体" w:hAnsi="宋体" w:cs="宋体" w:hint="eastAsia"/>
        </w:rPr>
        <w:t>3.4  如产品达不到上述要求，</w:t>
      </w:r>
      <w:r w:rsidR="00501F2B">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501F2B">
        <w:rPr>
          <w:rFonts w:ascii="宋体" w:eastAsia="宋体" w:hAnsi="宋体" w:cs="宋体" w:hint="eastAsia"/>
        </w:rPr>
        <w:t>供应商</w:t>
      </w:r>
      <w:r>
        <w:rPr>
          <w:rFonts w:ascii="宋体" w:eastAsia="宋体" w:hAnsi="宋体" w:cs="宋体" w:hint="eastAsia"/>
        </w:rPr>
        <w:t>应在</w:t>
      </w:r>
      <w:r w:rsidR="00501F2B">
        <w:rPr>
          <w:rFonts w:ascii="宋体" w:eastAsia="宋体" w:hAnsi="宋体" w:cs="宋体" w:hint="eastAsia"/>
        </w:rPr>
        <w:t>响应文件</w:t>
      </w:r>
      <w:r>
        <w:rPr>
          <w:rFonts w:ascii="宋体" w:eastAsia="宋体" w:hAnsi="宋体" w:cs="宋体" w:hint="eastAsia"/>
        </w:rPr>
        <w:t>中加以说明。</w:t>
      </w:r>
    </w:p>
    <w:p w14:paraId="59C05236"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4、验收标准</w:t>
      </w:r>
    </w:p>
    <w:p w14:paraId="421EBE27"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3071C485" w14:textId="77777777" w:rsidR="004C75CA" w:rsidRDefault="004C75CA" w:rsidP="004C75CA">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178D00CE" w14:textId="08D604AF" w:rsidR="004C75CA" w:rsidRDefault="004C75CA" w:rsidP="004C75CA">
      <w:pPr>
        <w:ind w:firstLineChars="200" w:firstLine="480"/>
        <w:rPr>
          <w:rFonts w:ascii="宋体" w:eastAsia="宋体" w:hAnsi="宋体" w:cs="宋体"/>
        </w:rPr>
      </w:pPr>
      <w:r>
        <w:rPr>
          <w:rFonts w:ascii="宋体" w:eastAsia="宋体" w:hAnsi="宋体" w:cs="宋体" w:hint="eastAsia"/>
        </w:rPr>
        <w:t>4.2  验收标准以中标人提供的</w:t>
      </w:r>
      <w:r w:rsidR="00D403EF">
        <w:rPr>
          <w:rFonts w:ascii="宋体" w:eastAsia="宋体" w:hAnsi="宋体" w:cs="宋体" w:hint="eastAsia"/>
        </w:rPr>
        <w:t>响应文件</w:t>
      </w:r>
      <w:r>
        <w:rPr>
          <w:rFonts w:ascii="宋体" w:eastAsia="宋体" w:hAnsi="宋体" w:cs="宋体" w:hint="eastAsia"/>
        </w:rPr>
        <w:t>中所列的指标为准（该指标应不低于</w:t>
      </w:r>
      <w:r w:rsidR="0040765D">
        <w:rPr>
          <w:rFonts w:ascii="宋体" w:eastAsia="宋体" w:hAnsi="宋体" w:cs="宋体" w:hint="eastAsia"/>
        </w:rPr>
        <w:t>比选</w:t>
      </w:r>
      <w:r>
        <w:rPr>
          <w:rFonts w:ascii="宋体" w:eastAsia="宋体" w:hAnsi="宋体" w:cs="宋体" w:hint="eastAsia"/>
        </w:rPr>
        <w:t>文件所要求的指标）。任何虚假指标响应一经发现即作废标，卖方必须承担由此给买方带来的一切经济损失和其它相关责任。</w:t>
      </w:r>
    </w:p>
    <w:p w14:paraId="17649430" w14:textId="77777777" w:rsidR="004C75CA" w:rsidRDefault="004C75CA" w:rsidP="004C75CA">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0895B581"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5、本技术规格书中标注“*”号的为关键技术参数，对这些关键技术参数的任何负偏离将导致废标。</w:t>
      </w:r>
    </w:p>
    <w:p w14:paraId="7260D4F3" w14:textId="77777777" w:rsidR="004C75CA" w:rsidRDefault="004C75CA" w:rsidP="004C75CA">
      <w:pPr>
        <w:pStyle w:val="a5"/>
        <w:ind w:firstLineChars="200" w:firstLine="482"/>
        <w:rPr>
          <w:rFonts w:eastAsia="宋体" w:hAnsi="宋体" w:cs="宋体"/>
          <w:b/>
          <w:szCs w:val="24"/>
        </w:rPr>
      </w:pPr>
    </w:p>
    <w:p w14:paraId="07D66C3C"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4802FA4F" w14:textId="77777777" w:rsidR="004C75CA" w:rsidRDefault="004C75CA" w:rsidP="004C75CA">
      <w:pPr>
        <w:ind w:firstLineChars="200" w:firstLine="480"/>
        <w:rPr>
          <w:rFonts w:ascii="宋体" w:eastAsia="宋体" w:hAnsi="宋体" w:cs="宋体"/>
        </w:rPr>
      </w:pPr>
    </w:p>
    <w:p w14:paraId="3549919A" w14:textId="77777777" w:rsidR="004C75CA" w:rsidRDefault="004C75CA" w:rsidP="004C75CA">
      <w:pPr>
        <w:ind w:firstLineChars="200" w:firstLine="480"/>
        <w:rPr>
          <w:rFonts w:ascii="宋体" w:eastAsia="宋体" w:hAnsi="宋体" w:cs="宋体"/>
        </w:rPr>
      </w:pPr>
    </w:p>
    <w:p w14:paraId="62637FCF" w14:textId="77777777" w:rsidR="004C75CA" w:rsidRDefault="004C75CA" w:rsidP="004C75CA">
      <w:pPr>
        <w:ind w:firstLineChars="200" w:firstLine="480"/>
        <w:rPr>
          <w:rFonts w:ascii="宋体" w:eastAsia="宋体" w:hAnsi="宋体" w:cs="宋体"/>
          <w:b/>
          <w:bCs/>
        </w:rPr>
      </w:pPr>
      <w:r>
        <w:rPr>
          <w:rFonts w:ascii="宋体" w:eastAsia="宋体" w:hAnsi="宋体" w:cs="宋体" w:hint="eastAsia"/>
        </w:rPr>
        <w:br w:type="page"/>
      </w:r>
      <w:r>
        <w:rPr>
          <w:rFonts w:ascii="宋体" w:eastAsia="宋体" w:hAnsi="宋体" w:cs="宋体" w:hint="eastAsia"/>
          <w:b/>
          <w:bCs/>
        </w:rPr>
        <w:lastRenderedPageBreak/>
        <w:t>二、具体技术规格</w:t>
      </w:r>
    </w:p>
    <w:p w14:paraId="1E2B1140" w14:textId="23E3ECD1" w:rsidR="004C75CA" w:rsidRDefault="00085359" w:rsidP="004C75CA">
      <w:pPr>
        <w:ind w:firstLineChars="200" w:firstLine="482"/>
        <w:rPr>
          <w:rFonts w:ascii="宋体" w:eastAsia="宋体" w:hAnsi="宋体" w:cs="宋体"/>
          <w:b/>
          <w:bCs/>
        </w:rPr>
      </w:pPr>
      <w:r>
        <w:rPr>
          <w:rFonts w:ascii="宋体" w:eastAsia="宋体" w:hAnsi="宋体" w:cs="宋体" w:hint="eastAsia"/>
          <w:b/>
          <w:bCs/>
        </w:rPr>
        <w:t>液氮罐</w:t>
      </w:r>
      <w:r w:rsidR="004C75CA">
        <w:rPr>
          <w:rFonts w:ascii="宋体" w:eastAsia="宋体" w:hAnsi="宋体" w:cs="宋体" w:hint="eastAsia"/>
          <w:b/>
          <w:bCs/>
        </w:rPr>
        <w:t xml:space="preserve"> 一套 </w:t>
      </w:r>
    </w:p>
    <w:p w14:paraId="7541910C" w14:textId="77777777" w:rsidR="004C75CA" w:rsidRDefault="004C75CA" w:rsidP="004C75CA">
      <w:pPr>
        <w:numPr>
          <w:ilvl w:val="0"/>
          <w:numId w:val="1"/>
        </w:numPr>
        <w:rPr>
          <w:rFonts w:ascii="宋体" w:eastAsia="宋体" w:hAnsi="宋体" w:cs="宋体"/>
        </w:rPr>
      </w:pPr>
      <w:r>
        <w:rPr>
          <w:rFonts w:ascii="宋体" w:eastAsia="宋体" w:hAnsi="宋体" w:cs="宋体" w:hint="eastAsia"/>
        </w:rPr>
        <w:t>工作条件：</w:t>
      </w:r>
    </w:p>
    <w:p w14:paraId="12D13F6C" w14:textId="77777777" w:rsidR="00085359" w:rsidRPr="00085359" w:rsidRDefault="00085359" w:rsidP="00085359">
      <w:pPr>
        <w:ind w:firstLineChars="200" w:firstLine="480"/>
        <w:rPr>
          <w:rFonts w:ascii="宋体" w:eastAsia="宋体" w:hAnsi="宋体" w:cs="宋体" w:hint="eastAsia"/>
        </w:rPr>
      </w:pPr>
      <w:r w:rsidRPr="00085359">
        <w:rPr>
          <w:rFonts w:ascii="宋体" w:eastAsia="宋体" w:hAnsi="宋体" w:cs="宋体" w:hint="eastAsia"/>
        </w:rPr>
        <w:t>1.1 环境温度：5℃～35℃</w:t>
      </w:r>
    </w:p>
    <w:p w14:paraId="6672B001" w14:textId="77777777" w:rsidR="00085359" w:rsidRPr="00085359" w:rsidRDefault="00085359" w:rsidP="00085359">
      <w:pPr>
        <w:ind w:firstLineChars="200" w:firstLine="480"/>
        <w:rPr>
          <w:rFonts w:ascii="宋体" w:eastAsia="宋体" w:hAnsi="宋体" w:cs="宋体"/>
        </w:rPr>
      </w:pPr>
      <w:r w:rsidRPr="00085359">
        <w:rPr>
          <w:rFonts w:ascii="宋体" w:eastAsia="宋体" w:hAnsi="宋体" w:cs="宋体" w:hint="eastAsia"/>
        </w:rPr>
        <w:t>1.2 相对湿度：≤85%</w:t>
      </w:r>
    </w:p>
    <w:p w14:paraId="52F3ED43" w14:textId="77777777" w:rsidR="00085359" w:rsidRDefault="004C75CA" w:rsidP="00085359">
      <w:pPr>
        <w:ind w:firstLineChars="200" w:firstLine="480"/>
        <w:rPr>
          <w:rFonts w:ascii="宋体" w:eastAsia="宋体" w:hAnsi="宋体" w:cs="宋体"/>
        </w:rPr>
      </w:pPr>
      <w:r>
        <w:rPr>
          <w:rFonts w:ascii="宋体" w:eastAsia="宋体" w:hAnsi="宋体" w:cs="宋体" w:hint="eastAsia"/>
        </w:rPr>
        <w:t>*2.设备用途：</w:t>
      </w:r>
    </w:p>
    <w:p w14:paraId="003AACE6" w14:textId="77777777" w:rsidR="00085359" w:rsidRDefault="00085359" w:rsidP="004C75CA">
      <w:pPr>
        <w:ind w:firstLineChars="200" w:firstLine="480"/>
        <w:rPr>
          <w:rFonts w:ascii="宋体" w:eastAsia="宋体" w:hAnsi="宋体" w:cs="宋体"/>
        </w:rPr>
      </w:pPr>
      <w:r w:rsidRPr="00085359">
        <w:rPr>
          <w:rFonts w:ascii="宋体" w:eastAsia="宋体" w:hAnsi="宋体" w:cs="宋体" w:hint="eastAsia"/>
        </w:rPr>
        <w:t>保存病毒、病菌、红细胞、白细胞、皮肤、骨骼、生物制品、远洋制品、电子器件、特殊材料的低温试验等</w:t>
      </w:r>
    </w:p>
    <w:p w14:paraId="40D2DDD2" w14:textId="4BBBD72D"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ab/>
        <w:t>技术规格：</w:t>
      </w:r>
    </w:p>
    <w:p w14:paraId="3301E493" w14:textId="77777777" w:rsidR="00085359" w:rsidRPr="00085359" w:rsidRDefault="00085359" w:rsidP="00085359">
      <w:pPr>
        <w:ind w:firstLineChars="200" w:firstLine="480"/>
        <w:rPr>
          <w:rFonts w:ascii="宋体" w:eastAsia="宋体" w:hAnsi="宋体" w:cs="宋体" w:hint="eastAsia"/>
        </w:rPr>
      </w:pPr>
      <w:r w:rsidRPr="00085359">
        <w:rPr>
          <w:rFonts w:ascii="宋体" w:eastAsia="宋体" w:hAnsi="宋体" w:cs="宋体" w:hint="eastAsia"/>
        </w:rPr>
        <w:t>*3.1几何容积≥175L</w:t>
      </w:r>
    </w:p>
    <w:p w14:paraId="6AAAA1E8" w14:textId="77777777" w:rsidR="00085359" w:rsidRPr="00085359" w:rsidRDefault="00085359" w:rsidP="00085359">
      <w:pPr>
        <w:ind w:firstLineChars="200" w:firstLine="480"/>
        <w:rPr>
          <w:rFonts w:ascii="宋体" w:eastAsia="宋体" w:hAnsi="宋体" w:cs="宋体" w:hint="eastAsia"/>
        </w:rPr>
      </w:pPr>
      <w:r w:rsidRPr="00085359">
        <w:rPr>
          <w:rFonts w:ascii="宋体" w:eastAsia="宋体" w:hAnsi="宋体" w:cs="宋体" w:hint="eastAsia"/>
        </w:rPr>
        <w:t>*3.2口径≤216mm</w:t>
      </w:r>
    </w:p>
    <w:p w14:paraId="2F123E90" w14:textId="77777777" w:rsidR="00085359" w:rsidRPr="00085359" w:rsidRDefault="00085359" w:rsidP="00085359">
      <w:pPr>
        <w:ind w:firstLineChars="200" w:firstLine="480"/>
        <w:rPr>
          <w:rFonts w:ascii="宋体" w:eastAsia="宋体" w:hAnsi="宋体" w:cs="宋体" w:hint="eastAsia"/>
        </w:rPr>
      </w:pPr>
      <w:r w:rsidRPr="00085359">
        <w:rPr>
          <w:rFonts w:ascii="宋体" w:eastAsia="宋体" w:hAnsi="宋体" w:cs="宋体" w:hint="eastAsia"/>
        </w:rPr>
        <w:t>#3.3空载静态日蒸发量≤0.95%</w:t>
      </w:r>
    </w:p>
    <w:p w14:paraId="03445874" w14:textId="77777777" w:rsidR="00085359" w:rsidRDefault="00085359" w:rsidP="00085359">
      <w:pPr>
        <w:ind w:firstLineChars="200" w:firstLine="480"/>
        <w:rPr>
          <w:rFonts w:ascii="宋体" w:eastAsia="宋体" w:hAnsi="宋体" w:cs="宋体"/>
        </w:rPr>
      </w:pPr>
      <w:r w:rsidRPr="00085359">
        <w:rPr>
          <w:rFonts w:ascii="宋体" w:eastAsia="宋体" w:hAnsi="宋体" w:cs="宋体" w:hint="eastAsia"/>
        </w:rPr>
        <w:t>#3.4可存放2ml内旋冻存管数量不少于6000个</w:t>
      </w:r>
    </w:p>
    <w:p w14:paraId="5CA600C4" w14:textId="2F12E768" w:rsidR="004C75CA" w:rsidRDefault="004C75CA" w:rsidP="00085359">
      <w:pPr>
        <w:ind w:firstLineChars="200" w:firstLine="480"/>
        <w:rPr>
          <w:rFonts w:ascii="宋体" w:eastAsia="宋体" w:hAnsi="宋体" w:cs="宋体"/>
        </w:rPr>
      </w:pPr>
      <w:r>
        <w:rPr>
          <w:rFonts w:ascii="宋体" w:eastAsia="宋体" w:hAnsi="宋体" w:cs="宋体" w:hint="eastAsia"/>
        </w:rPr>
        <w:t>4. 产品配置要求</w:t>
      </w:r>
    </w:p>
    <w:p w14:paraId="0664703F" w14:textId="77777777" w:rsidR="00085359" w:rsidRPr="00085359" w:rsidRDefault="00085359" w:rsidP="00085359">
      <w:pPr>
        <w:ind w:firstLineChars="200" w:firstLine="480"/>
        <w:rPr>
          <w:rFonts w:ascii="宋体" w:eastAsia="宋体" w:hAnsi="宋体" w:cs="宋体"/>
        </w:rPr>
      </w:pPr>
      <w:r w:rsidRPr="00085359">
        <w:rPr>
          <w:rFonts w:ascii="宋体" w:eastAsia="宋体" w:hAnsi="宋体" w:cs="宋体"/>
        </w:rPr>
        <w:t xml:space="preserve">4.1 </w:t>
      </w:r>
      <w:r w:rsidRPr="00085359">
        <w:rPr>
          <w:rFonts w:ascii="宋体" w:eastAsia="宋体" w:hAnsi="宋体" w:cs="宋体" w:hint="eastAsia"/>
        </w:rPr>
        <w:t>液氮罐</w:t>
      </w:r>
      <w:r w:rsidRPr="00085359">
        <w:rPr>
          <w:rFonts w:ascii="宋体" w:eastAsia="宋体" w:hAnsi="宋体" w:cs="宋体"/>
        </w:rPr>
        <w:t xml:space="preserve">：一套； </w:t>
      </w:r>
    </w:p>
    <w:p w14:paraId="5632CBBF" w14:textId="77777777" w:rsidR="00085359" w:rsidRPr="00085359" w:rsidRDefault="00085359" w:rsidP="00085359">
      <w:pPr>
        <w:ind w:firstLineChars="200" w:firstLine="480"/>
        <w:rPr>
          <w:rFonts w:ascii="宋体" w:eastAsia="宋体" w:hAnsi="宋体" w:cs="宋体"/>
        </w:rPr>
      </w:pPr>
      <w:r w:rsidRPr="00085359">
        <w:rPr>
          <w:rFonts w:ascii="宋体" w:eastAsia="宋体" w:hAnsi="宋体" w:cs="宋体"/>
        </w:rPr>
        <w:t>4.2 产品合格证、使用说明书：一套；</w:t>
      </w:r>
    </w:p>
    <w:p w14:paraId="75BF3454" w14:textId="77777777" w:rsidR="00085359" w:rsidRPr="00085359" w:rsidRDefault="00085359" w:rsidP="00085359">
      <w:pPr>
        <w:ind w:firstLineChars="200" w:firstLine="480"/>
        <w:rPr>
          <w:rFonts w:ascii="宋体" w:eastAsia="宋体" w:hAnsi="宋体" w:cs="宋体"/>
        </w:rPr>
      </w:pPr>
      <w:r w:rsidRPr="00085359">
        <w:rPr>
          <w:rFonts w:ascii="宋体" w:eastAsia="宋体" w:hAnsi="宋体" w:cs="宋体"/>
        </w:rPr>
        <w:t>4</w:t>
      </w:r>
      <w:r w:rsidRPr="00085359">
        <w:rPr>
          <w:rFonts w:ascii="宋体" w:eastAsia="宋体" w:hAnsi="宋体" w:cs="宋体" w:hint="eastAsia"/>
        </w:rPr>
        <w:t>.</w:t>
      </w:r>
      <w:r w:rsidRPr="00085359">
        <w:rPr>
          <w:rFonts w:ascii="宋体" w:eastAsia="宋体" w:hAnsi="宋体" w:cs="宋体"/>
        </w:rPr>
        <w:t xml:space="preserve">3 </w:t>
      </w:r>
      <w:r w:rsidRPr="00085359">
        <w:rPr>
          <w:rFonts w:ascii="宋体" w:eastAsia="宋体" w:hAnsi="宋体" w:cs="宋体" w:hint="eastAsia"/>
        </w:rPr>
        <w:t>标配方提桶数量6个和冻存盒</w:t>
      </w:r>
      <w:r w:rsidRPr="00085359">
        <w:rPr>
          <w:rFonts w:ascii="宋体" w:eastAsia="宋体" w:hAnsi="宋体" w:cs="宋体"/>
        </w:rPr>
        <w:t>60</w:t>
      </w:r>
      <w:r w:rsidRPr="00085359">
        <w:rPr>
          <w:rFonts w:ascii="宋体" w:eastAsia="宋体" w:hAnsi="宋体" w:cs="宋体" w:hint="eastAsia"/>
        </w:rPr>
        <w:t>个；</w:t>
      </w:r>
    </w:p>
    <w:p w14:paraId="6BA6BB5B" w14:textId="43476178" w:rsidR="004C75CA" w:rsidRPr="00085359" w:rsidRDefault="00085359" w:rsidP="00085359">
      <w:pPr>
        <w:ind w:firstLineChars="200" w:firstLine="480"/>
        <w:rPr>
          <w:rFonts w:ascii="宋体" w:eastAsia="宋体" w:hAnsi="宋体" w:cs="宋体"/>
        </w:rPr>
      </w:pPr>
      <w:r w:rsidRPr="00085359">
        <w:rPr>
          <w:rFonts w:ascii="宋体" w:eastAsia="宋体" w:hAnsi="宋体" w:cs="宋体"/>
        </w:rPr>
        <w:t>4</w:t>
      </w:r>
      <w:r w:rsidRPr="00085359">
        <w:rPr>
          <w:rFonts w:ascii="宋体" w:eastAsia="宋体" w:hAnsi="宋体" w:cs="宋体" w:hint="eastAsia"/>
        </w:rPr>
        <w:t>.</w:t>
      </w:r>
      <w:r w:rsidRPr="00085359">
        <w:rPr>
          <w:rFonts w:ascii="宋体" w:eastAsia="宋体" w:hAnsi="宋体" w:cs="宋体"/>
        </w:rPr>
        <w:t>4</w:t>
      </w:r>
      <w:r w:rsidRPr="00085359">
        <w:rPr>
          <w:rFonts w:ascii="宋体" w:eastAsia="宋体" w:hAnsi="宋体" w:cs="宋体" w:hint="eastAsia"/>
        </w:rPr>
        <w:t>标配锁盖</w:t>
      </w:r>
    </w:p>
    <w:p w14:paraId="766E7E07" w14:textId="77777777" w:rsidR="004C75CA" w:rsidRDefault="004C75CA" w:rsidP="004C75CA">
      <w:pPr>
        <w:ind w:firstLineChars="200" w:firstLine="480"/>
        <w:rPr>
          <w:rFonts w:ascii="宋体" w:eastAsia="宋体" w:hAnsi="宋体" w:cs="宋体"/>
        </w:rPr>
      </w:pPr>
      <w:r>
        <w:rPr>
          <w:rFonts w:ascii="宋体" w:eastAsia="宋体" w:hAnsi="宋体" w:cs="宋体"/>
        </w:rPr>
        <w:t>5. 选购附件、备件及消耗品（请参考总则第2.2条）</w:t>
      </w:r>
    </w:p>
    <w:p w14:paraId="07E5C902" w14:textId="77777777" w:rsidR="004C75CA" w:rsidRDefault="004C75CA" w:rsidP="004C75CA">
      <w:pPr>
        <w:ind w:firstLineChars="200" w:firstLine="480"/>
        <w:rPr>
          <w:rFonts w:ascii="宋体" w:eastAsia="宋体" w:hAnsi="宋体" w:cs="宋体"/>
        </w:rPr>
      </w:pPr>
      <w:r>
        <w:rPr>
          <w:rFonts w:ascii="宋体" w:eastAsia="宋体" w:hAnsi="宋体" w:cs="宋体"/>
        </w:rPr>
        <w:t>5.1 查询项目</w:t>
      </w:r>
    </w:p>
    <w:p w14:paraId="155D0BF3" w14:textId="77777777" w:rsidR="004C75CA" w:rsidRDefault="004C75CA" w:rsidP="004C75CA">
      <w:pPr>
        <w:ind w:firstLineChars="200" w:firstLine="480"/>
        <w:rPr>
          <w:rFonts w:ascii="宋体" w:eastAsia="宋体" w:hAnsi="宋体" w:cs="宋体"/>
        </w:rPr>
      </w:pPr>
      <w:r>
        <w:rPr>
          <w:rFonts w:ascii="宋体" w:eastAsia="宋体" w:hAnsi="宋体" w:cs="宋体"/>
        </w:rPr>
        <w:t xml:space="preserve">5.1.1 逐项列出需要询价的物品，技术性能指标     </w:t>
      </w:r>
    </w:p>
    <w:p w14:paraId="2DA021ED" w14:textId="4069597F" w:rsidR="004C75CA" w:rsidRDefault="004C75CA" w:rsidP="004C75CA">
      <w:pPr>
        <w:ind w:firstLineChars="200" w:firstLine="480"/>
        <w:rPr>
          <w:rFonts w:ascii="宋体" w:eastAsia="宋体" w:hAnsi="宋体" w:cs="宋体"/>
        </w:rPr>
      </w:pPr>
      <w:r>
        <w:rPr>
          <w:rFonts w:ascii="宋体" w:eastAsia="宋体" w:hAnsi="宋体" w:cs="宋体"/>
        </w:rPr>
        <w:t>5.1.2这些是供选购的，它们的价格不计入评估价</w:t>
      </w:r>
    </w:p>
    <w:p w14:paraId="734240DC" w14:textId="1E0C8626" w:rsidR="004C75CA" w:rsidRDefault="004C75CA" w:rsidP="004C75CA">
      <w:pPr>
        <w:ind w:firstLineChars="200" w:firstLine="480"/>
        <w:rPr>
          <w:rFonts w:ascii="宋体" w:eastAsia="宋体" w:hAnsi="宋体" w:cs="宋体"/>
        </w:rPr>
      </w:pPr>
      <w:r>
        <w:rPr>
          <w:rFonts w:ascii="宋体" w:eastAsia="宋体" w:hAnsi="宋体" w:cs="宋体"/>
        </w:rPr>
        <w:t xml:space="preserve">5.2  </w:t>
      </w:r>
      <w:r w:rsidR="00501F2B">
        <w:rPr>
          <w:rFonts w:ascii="宋体" w:eastAsia="宋体" w:hAnsi="宋体" w:cs="宋体"/>
        </w:rPr>
        <w:t>供应商</w:t>
      </w:r>
      <w:r>
        <w:rPr>
          <w:rFonts w:ascii="宋体" w:eastAsia="宋体" w:hAnsi="宋体" w:cs="宋体"/>
        </w:rPr>
        <w:t>推荐的其它选件</w:t>
      </w:r>
    </w:p>
    <w:p w14:paraId="4FBF27DD" w14:textId="77777777" w:rsidR="004C75CA" w:rsidRDefault="004C75CA" w:rsidP="004C75CA">
      <w:pPr>
        <w:ind w:firstLineChars="200" w:firstLine="480"/>
        <w:rPr>
          <w:rFonts w:ascii="宋体" w:eastAsia="宋体" w:hAnsi="宋体" w:cs="宋体"/>
        </w:rPr>
      </w:pPr>
      <w:r>
        <w:rPr>
          <w:rFonts w:ascii="宋体" w:eastAsia="宋体" w:hAnsi="宋体" w:cs="宋体"/>
        </w:rPr>
        <w:t>5.3  询问延长保修期半年、1年、2年、3年的价格。</w:t>
      </w:r>
    </w:p>
    <w:p w14:paraId="73693182" w14:textId="77777777" w:rsidR="004C75CA" w:rsidRPr="00BE3AB5" w:rsidRDefault="004C75CA" w:rsidP="004C75CA">
      <w:pPr>
        <w:pStyle w:val="a0"/>
      </w:pPr>
    </w:p>
    <w:p w14:paraId="259D3B78" w14:textId="77777777" w:rsidR="004C75CA" w:rsidRDefault="004C75CA" w:rsidP="004C75CA">
      <w:pPr>
        <w:ind w:firstLineChars="200" w:firstLine="480"/>
        <w:rPr>
          <w:rFonts w:ascii="宋体" w:eastAsia="宋体" w:hAnsi="宋体" w:cs="宋体"/>
        </w:rPr>
      </w:pPr>
      <w:r>
        <w:rPr>
          <w:rFonts w:ascii="宋体" w:eastAsia="宋体" w:hAnsi="宋体" w:cs="宋体" w:hint="eastAsia"/>
        </w:rPr>
        <w:t>6.</w:t>
      </w:r>
      <w:r>
        <w:rPr>
          <w:rFonts w:ascii="宋体" w:eastAsia="宋体" w:hAnsi="宋体" w:cs="宋体"/>
        </w:rPr>
        <w:t xml:space="preserve"> </w:t>
      </w:r>
      <w:r>
        <w:rPr>
          <w:rFonts w:ascii="宋体" w:eastAsia="宋体" w:hAnsi="宋体" w:cs="宋体" w:hint="eastAsia"/>
        </w:rPr>
        <w:t>技术文件：</w:t>
      </w:r>
    </w:p>
    <w:p w14:paraId="1BFF2C29" w14:textId="77777777" w:rsidR="004C75CA" w:rsidRDefault="004C75CA" w:rsidP="004C75CA">
      <w:pPr>
        <w:ind w:firstLineChars="200" w:firstLine="480"/>
        <w:rPr>
          <w:rFonts w:ascii="宋体" w:eastAsia="宋体" w:hAnsi="宋体" w:cs="宋体"/>
        </w:rPr>
      </w:pPr>
      <w:r>
        <w:rPr>
          <w:rFonts w:ascii="宋体" w:eastAsia="宋体" w:hAnsi="宋体" w:cs="宋体" w:hint="eastAsia"/>
        </w:rPr>
        <w:t>6.1 请参考总则第1.2条。</w:t>
      </w:r>
    </w:p>
    <w:p w14:paraId="274DD1E6" w14:textId="77777777" w:rsidR="004C75CA" w:rsidRDefault="004C75CA" w:rsidP="004C75CA">
      <w:pPr>
        <w:ind w:firstLineChars="200" w:firstLine="480"/>
        <w:rPr>
          <w:rFonts w:ascii="宋体" w:eastAsia="宋体" w:hAnsi="宋体" w:cs="宋体"/>
        </w:rPr>
      </w:pPr>
      <w:r>
        <w:rPr>
          <w:rFonts w:ascii="宋体" w:eastAsia="宋体" w:hAnsi="宋体" w:cs="宋体" w:hint="eastAsia"/>
        </w:rPr>
        <w:t>6.2 请参考总则第2.3条。</w:t>
      </w:r>
    </w:p>
    <w:p w14:paraId="6F7A3673" w14:textId="77777777" w:rsidR="004C75CA" w:rsidRDefault="004C75CA" w:rsidP="004C75CA">
      <w:pPr>
        <w:ind w:firstLineChars="200" w:firstLine="480"/>
        <w:rPr>
          <w:rFonts w:ascii="宋体" w:eastAsia="宋体" w:hAnsi="宋体" w:cs="宋体"/>
        </w:rPr>
      </w:pPr>
      <w:r>
        <w:rPr>
          <w:rFonts w:ascii="宋体" w:eastAsia="宋体" w:hAnsi="宋体" w:cs="宋体" w:hint="eastAsia"/>
        </w:rPr>
        <w:t>7.  技术服务：</w:t>
      </w:r>
    </w:p>
    <w:p w14:paraId="4E7F3771" w14:textId="77777777" w:rsidR="00085359" w:rsidRDefault="00085359" w:rsidP="004C75CA">
      <w:pPr>
        <w:ind w:firstLineChars="200" w:firstLine="480"/>
        <w:rPr>
          <w:rFonts w:ascii="宋体" w:eastAsia="宋体" w:hAnsi="宋体" w:cs="宋体"/>
        </w:rPr>
      </w:pPr>
      <w:r w:rsidRPr="00085359">
        <w:rPr>
          <w:rFonts w:ascii="宋体" w:eastAsia="宋体" w:hAnsi="宋体" w:cs="宋体" w:hint="eastAsia"/>
        </w:rPr>
        <w:lastRenderedPageBreak/>
        <w:t>7.1安装、校准与试运行：应对仪器设备的质量、规格、性能、数量进行详细和全面的检查，并出具检验证明，如有缺失，应负责赔偿。</w:t>
      </w:r>
    </w:p>
    <w:p w14:paraId="4FF52614" w14:textId="76929A7B" w:rsidR="004C75CA" w:rsidRDefault="004C75CA" w:rsidP="004C75CA">
      <w:pPr>
        <w:ind w:firstLineChars="200" w:firstLine="480"/>
        <w:rPr>
          <w:rFonts w:ascii="宋体" w:eastAsia="宋体" w:hAnsi="宋体" w:cs="宋体"/>
        </w:rPr>
      </w:pPr>
      <w:r>
        <w:rPr>
          <w:rFonts w:ascii="宋体" w:eastAsia="宋体" w:hAnsi="宋体" w:cs="宋体" w:hint="eastAsia"/>
        </w:rPr>
        <w:t>7.</w:t>
      </w:r>
      <w:r w:rsidR="00085359">
        <w:rPr>
          <w:rFonts w:ascii="宋体" w:eastAsia="宋体" w:hAnsi="宋体" w:cs="宋体"/>
        </w:rPr>
        <w:t>2</w:t>
      </w:r>
      <w:r>
        <w:rPr>
          <w:rFonts w:ascii="宋体" w:eastAsia="宋体" w:hAnsi="宋体" w:cs="宋体" w:hint="eastAsia"/>
        </w:rPr>
        <w:t xml:space="preserve"> 技术培训</w:t>
      </w:r>
    </w:p>
    <w:p w14:paraId="17CBDF53" w14:textId="77777777" w:rsidR="00085359" w:rsidRDefault="00085359" w:rsidP="004C75CA">
      <w:pPr>
        <w:ind w:firstLineChars="200" w:firstLine="480"/>
        <w:rPr>
          <w:rFonts w:ascii="宋体" w:eastAsia="宋体" w:hAnsi="宋体"/>
        </w:rPr>
      </w:pPr>
      <w:r>
        <w:rPr>
          <w:rFonts w:ascii="宋体" w:eastAsia="宋体" w:hAnsi="宋体"/>
        </w:rPr>
        <w:t>为用户培训使用仪器的工作人员。其培训内容指的是仪器设备的基本原理、安装、</w:t>
      </w:r>
      <w:r>
        <w:rPr>
          <w:rFonts w:ascii="宋体" w:eastAsia="宋体" w:hAnsi="宋体" w:hint="eastAsia"/>
        </w:rPr>
        <w:t>调试、操作使用和日常保养维修等。培训时间不少于一个工作日。</w:t>
      </w:r>
    </w:p>
    <w:p w14:paraId="6AADF02A" w14:textId="5A11F005" w:rsidR="004C75CA" w:rsidRDefault="004C75CA" w:rsidP="004C75CA">
      <w:pPr>
        <w:ind w:firstLineChars="200" w:firstLine="480"/>
        <w:rPr>
          <w:rFonts w:ascii="宋体" w:eastAsia="宋体" w:hAnsi="宋体" w:cs="宋体"/>
        </w:rPr>
      </w:pPr>
      <w:r>
        <w:rPr>
          <w:rFonts w:ascii="宋体" w:eastAsia="宋体" w:hAnsi="宋体" w:cs="宋体" w:hint="eastAsia"/>
        </w:rPr>
        <w:t>7.</w:t>
      </w:r>
      <w:r w:rsidR="00085359">
        <w:rPr>
          <w:rFonts w:ascii="宋体" w:eastAsia="宋体" w:hAnsi="宋体" w:cs="宋体"/>
        </w:rPr>
        <w:t>3</w:t>
      </w:r>
      <w:r>
        <w:rPr>
          <w:rFonts w:ascii="宋体" w:eastAsia="宋体" w:hAnsi="宋体" w:cs="宋体" w:hint="eastAsia"/>
        </w:rPr>
        <w:t xml:space="preserve"> 质保期：</w:t>
      </w:r>
      <w:r w:rsidR="00085359">
        <w:rPr>
          <w:rFonts w:ascii="宋体" w:eastAsia="宋体" w:hAnsi="宋体"/>
        </w:rPr>
        <w:t>仪器设备的保修期为</w:t>
      </w:r>
      <w:r w:rsidR="00085359">
        <w:rPr>
          <w:rFonts w:ascii="宋体" w:eastAsia="宋体" w:hAnsi="宋体" w:hint="eastAsia"/>
          <w:lang w:eastAsia="zh-Hans"/>
        </w:rPr>
        <w:t>一</w:t>
      </w:r>
      <w:r w:rsidR="00085359">
        <w:rPr>
          <w:rFonts w:ascii="宋体" w:eastAsia="宋体" w:hAnsi="宋体"/>
        </w:rPr>
        <w:t>年。在保修期内，供货厂商在接到用户要求对所购仪器设备</w:t>
      </w:r>
      <w:r w:rsidR="00085359">
        <w:rPr>
          <w:rFonts w:ascii="宋体" w:eastAsia="宋体" w:hAnsi="宋体" w:hint="eastAsia"/>
        </w:rPr>
        <w:t>进行维修时，应在</w:t>
      </w:r>
      <w:r w:rsidR="00085359">
        <w:rPr>
          <w:rFonts w:ascii="宋体" w:eastAsia="宋体" w:hAnsi="宋体"/>
        </w:rPr>
        <w:t>2小时之内给予答复，并派出维修人员在24小时内到达用户现场进</w:t>
      </w:r>
      <w:r w:rsidR="00085359">
        <w:rPr>
          <w:rFonts w:ascii="宋体" w:eastAsia="宋体" w:hAnsi="宋体" w:hint="eastAsia"/>
        </w:rPr>
        <w:t>行维修服务。</w:t>
      </w:r>
    </w:p>
    <w:p w14:paraId="2DE37385" w14:textId="116211AD" w:rsidR="004C75CA" w:rsidRDefault="004C75CA" w:rsidP="004C75CA">
      <w:pPr>
        <w:ind w:firstLineChars="200" w:firstLine="480"/>
        <w:rPr>
          <w:rFonts w:ascii="宋体" w:eastAsia="宋体" w:hAnsi="宋体" w:cs="宋体"/>
        </w:rPr>
      </w:pPr>
      <w:r>
        <w:rPr>
          <w:rFonts w:ascii="宋体" w:eastAsia="宋体" w:hAnsi="宋体" w:cs="宋体" w:hint="eastAsia"/>
        </w:rPr>
        <w:t>7.</w:t>
      </w:r>
      <w:r w:rsidR="00085359">
        <w:rPr>
          <w:rFonts w:ascii="宋体" w:eastAsia="宋体" w:hAnsi="宋体" w:cs="宋体"/>
        </w:rPr>
        <w:t>4</w:t>
      </w:r>
      <w:r>
        <w:rPr>
          <w:rFonts w:ascii="宋体" w:eastAsia="宋体" w:hAnsi="宋体" w:cs="宋体" w:hint="eastAsia"/>
        </w:rPr>
        <w:t xml:space="preserve"> 提供设备易损件等主要配件报价单，并承诺在质保期满后按最优价格提供相关配件供应和维修服务；</w:t>
      </w:r>
    </w:p>
    <w:p w14:paraId="09D37D40" w14:textId="43AC3490" w:rsidR="004C75CA" w:rsidRDefault="004C75CA" w:rsidP="004C75CA">
      <w:pPr>
        <w:ind w:firstLineChars="200" w:firstLine="480"/>
        <w:rPr>
          <w:rFonts w:ascii="宋体" w:eastAsia="宋体" w:hAnsi="宋体" w:cs="宋体"/>
        </w:rPr>
      </w:pPr>
      <w:r>
        <w:rPr>
          <w:rFonts w:ascii="宋体" w:eastAsia="宋体" w:hAnsi="宋体" w:cs="宋体" w:hint="eastAsia"/>
        </w:rPr>
        <w:t>7.</w:t>
      </w:r>
      <w:r w:rsidR="00085359">
        <w:rPr>
          <w:rFonts w:ascii="宋体" w:eastAsia="宋体" w:hAnsi="宋体" w:cs="宋体"/>
        </w:rPr>
        <w:t>5</w:t>
      </w:r>
      <w:r>
        <w:rPr>
          <w:rFonts w:ascii="宋体" w:eastAsia="宋体" w:hAnsi="宋体" w:cs="宋体"/>
        </w:rPr>
        <w:t xml:space="preserve"> </w:t>
      </w:r>
      <w:r>
        <w:rPr>
          <w:rFonts w:ascii="宋体" w:eastAsia="宋体" w:hAnsi="宋体" w:cs="宋体" w:hint="eastAsia"/>
        </w:rPr>
        <w:t>维修及应用技术支持响应时间：卖方应在24小时内对用户的服务要求作出响应，一般问题应在48小时内解决，重大问题或其它无法迅速解决的问题应在一周内解决或提出明确解决方案，否则卖方应赔偿相应损失；质保期内维修及应用技术支持免费</w:t>
      </w:r>
      <w:r w:rsidR="00085359">
        <w:rPr>
          <w:rFonts w:ascii="宋体" w:eastAsia="宋体" w:hAnsi="宋体" w:cs="宋体" w:hint="eastAsia"/>
        </w:rPr>
        <w:t>。</w:t>
      </w:r>
    </w:p>
    <w:p w14:paraId="7B0F02E5" w14:textId="77777777" w:rsidR="004C75CA" w:rsidRDefault="004C75CA" w:rsidP="004C75CA">
      <w:pPr>
        <w:ind w:firstLineChars="200" w:firstLine="480"/>
        <w:rPr>
          <w:rFonts w:ascii="宋体" w:eastAsia="宋体" w:hAnsi="宋体" w:cs="宋体"/>
        </w:rPr>
      </w:pPr>
      <w:r>
        <w:rPr>
          <w:rFonts w:ascii="宋体" w:eastAsia="宋体" w:hAnsi="宋体" w:cs="宋体" w:hint="eastAsia"/>
        </w:rPr>
        <w:t>8. 订货数量：1套</w:t>
      </w:r>
    </w:p>
    <w:p w14:paraId="09EF1596"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9. 目的港：北京机场 </w:t>
      </w:r>
      <w:r>
        <w:rPr>
          <w:rFonts w:ascii="宋体" w:hAnsi="宋体" w:cs="宋体" w:hint="eastAsia"/>
        </w:rPr>
        <w:t>；</w:t>
      </w:r>
      <w:r>
        <w:rPr>
          <w:rFonts w:ascii="宋体" w:hAnsi="宋体" w:cs="宋体" w:hint="eastAsia"/>
          <w:b/>
          <w:bCs/>
        </w:rPr>
        <w:t>交货地点：</w:t>
      </w:r>
      <w:r>
        <w:rPr>
          <w:rFonts w:ascii="宋体" w:hAnsi="宋体" w:cs="宋体" w:hint="eastAsia"/>
        </w:rPr>
        <w:t>中国科学院生态环境研究中心用户指定地点</w:t>
      </w:r>
    </w:p>
    <w:p w14:paraId="341BE1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10. 交货日期：合同生效后4个月 </w:t>
      </w:r>
    </w:p>
    <w:p w14:paraId="2CB4312D" w14:textId="77777777" w:rsidR="004C75CA" w:rsidRDefault="004C75CA" w:rsidP="004C75CA">
      <w:pPr>
        <w:ind w:firstLineChars="200" w:firstLine="480"/>
        <w:rPr>
          <w:rFonts w:ascii="宋体" w:eastAsia="宋体" w:hAnsi="宋体" w:cs="宋体"/>
        </w:rPr>
      </w:pPr>
      <w:r>
        <w:rPr>
          <w:rFonts w:ascii="宋体" w:eastAsia="宋体" w:hAnsi="宋体" w:cs="宋体" w:hint="eastAsia"/>
        </w:rPr>
        <w:t>11．执行的相关标准：无</w:t>
      </w:r>
    </w:p>
    <w:p w14:paraId="17CF620B" w14:textId="77777777" w:rsidR="004C75CA" w:rsidRDefault="004C75CA" w:rsidP="004C75CA">
      <w:pPr>
        <w:ind w:firstLineChars="200" w:firstLine="480"/>
        <w:rPr>
          <w:rFonts w:ascii="宋体" w:eastAsia="宋体" w:hAnsi="宋体" w:cs="宋体"/>
        </w:rPr>
      </w:pPr>
      <w:r>
        <w:rPr>
          <w:rFonts w:ascii="宋体" w:eastAsia="宋体" w:hAnsi="宋体" w:cs="宋体" w:hint="eastAsia"/>
        </w:rPr>
        <w:t>12. 报价要求：</w:t>
      </w:r>
    </w:p>
    <w:p w14:paraId="09F0F98B" w14:textId="1D49A77F"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501F2B">
        <w:rPr>
          <w:rFonts w:ascii="宋体" w:eastAsia="宋体" w:hAnsi="宋体" w:cs="宋体" w:hint="eastAsia"/>
        </w:rPr>
        <w:t>供应商</w:t>
      </w:r>
      <w:r w:rsidRPr="00BE3AB5">
        <w:rPr>
          <w:rFonts w:ascii="宋体" w:eastAsia="宋体" w:hAnsi="宋体" w:cs="宋体" w:hint="eastAsia"/>
        </w:rPr>
        <w:t>比选报价明细表中未列明的、漏报的视为已包含在比选报价总价中，由</w:t>
      </w:r>
      <w:r w:rsidR="00501F2B">
        <w:rPr>
          <w:rFonts w:ascii="宋体" w:eastAsia="宋体" w:hAnsi="宋体" w:cs="宋体" w:hint="eastAsia"/>
        </w:rPr>
        <w:t>供应商</w:t>
      </w:r>
      <w:r w:rsidRPr="00BE3AB5">
        <w:rPr>
          <w:rFonts w:ascii="宋体" w:eastAsia="宋体" w:hAnsi="宋体" w:cs="宋体" w:hint="eastAsia"/>
        </w:rPr>
        <w:t>承担，采购人将不再支付其他任何费用。</w:t>
      </w:r>
    </w:p>
    <w:p w14:paraId="7CA21026" w14:textId="77777777"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设备到达北京机场运至采购人指定地点的报关费、保险费、银行手续费、运费和外贸代理服务费等（按照中标金额的1</w:t>
      </w:r>
      <w:r w:rsidRPr="00BE3AB5">
        <w:rPr>
          <w:rFonts w:ascii="宋体" w:eastAsia="宋体" w:hAnsi="宋体" w:cs="宋体"/>
        </w:rPr>
        <w:t>.5</w:t>
      </w:r>
      <w:r w:rsidRPr="00BE3AB5">
        <w:rPr>
          <w:rFonts w:ascii="宋体" w:eastAsia="宋体" w:hAnsi="宋体" w:cs="宋体" w:hint="eastAsia"/>
        </w:rPr>
        <w:t>%计算），由采购人指定的货运公司</w:t>
      </w:r>
      <w:r w:rsidRPr="00BE3AB5">
        <w:rPr>
          <w:rFonts w:ascii="宋体" w:eastAsia="宋体" w:hAnsi="宋体" w:cs="宋体" w:hint="eastAsia"/>
        </w:rPr>
        <w:lastRenderedPageBreak/>
        <w:t>和外贸代理公司负责，供应商应积极配合采购人设备到达北京机场运至采购人指定地点的运输和外贸代理工作</w:t>
      </w:r>
    </w:p>
    <w:p w14:paraId="70528D05" w14:textId="77777777" w:rsidR="004C75CA" w:rsidRDefault="004C75CA" w:rsidP="004C75CA">
      <w:pPr>
        <w:ind w:firstLineChars="200" w:firstLine="480"/>
        <w:rPr>
          <w:rFonts w:ascii="宋体" w:eastAsia="宋体" w:hAnsi="宋体" w:cs="宋体"/>
        </w:rPr>
      </w:pPr>
      <w:r>
        <w:rPr>
          <w:rFonts w:ascii="宋体" w:eastAsia="宋体" w:hAnsi="宋体" w:cs="宋体" w:hint="eastAsia"/>
        </w:rPr>
        <w:t>13. 验收要求：</w:t>
      </w:r>
    </w:p>
    <w:p w14:paraId="29F8E58A" w14:textId="2A83B6BC" w:rsidR="004C75CA" w:rsidRDefault="004C75CA" w:rsidP="004C75CA">
      <w:pPr>
        <w:ind w:firstLineChars="200" w:firstLine="480"/>
        <w:rPr>
          <w:rFonts w:ascii="宋体" w:eastAsia="宋体" w:hAnsi="宋体" w:cs="宋体"/>
        </w:rPr>
      </w:pPr>
      <w:r>
        <w:rPr>
          <w:rFonts w:ascii="宋体" w:eastAsia="宋体" w:hAnsi="宋体" w:cs="宋体" w:hint="eastAsia"/>
        </w:rPr>
        <w:t>*13.1设备的配置、功能和技术指标必须满足</w:t>
      </w:r>
      <w:r w:rsidR="0040765D">
        <w:rPr>
          <w:rFonts w:ascii="宋体" w:eastAsia="宋体" w:hAnsi="宋体" w:cs="宋体" w:hint="eastAsia"/>
        </w:rPr>
        <w:t>比选</w:t>
      </w:r>
      <w:r>
        <w:rPr>
          <w:rFonts w:ascii="宋体" w:eastAsia="宋体" w:hAnsi="宋体" w:cs="宋体" w:hint="eastAsia"/>
        </w:rPr>
        <w:t>文件要求，所有技术指标必须能够现场验收或提供第三方权威机构的证明材料，</w:t>
      </w:r>
      <w:r w:rsidR="00D403EF">
        <w:rPr>
          <w:rFonts w:ascii="宋体" w:eastAsia="宋体" w:hAnsi="宋体" w:cs="宋体" w:hint="eastAsia"/>
        </w:rPr>
        <w:t>供应商</w:t>
      </w:r>
      <w:r>
        <w:rPr>
          <w:rFonts w:ascii="宋体" w:eastAsia="宋体" w:hAnsi="宋体" w:cs="宋体" w:hint="eastAsia"/>
        </w:rPr>
        <w:t>需在</w:t>
      </w:r>
      <w:r w:rsidR="00D403EF">
        <w:rPr>
          <w:rFonts w:ascii="宋体" w:eastAsia="宋体" w:hAnsi="宋体" w:cs="宋体" w:hint="eastAsia"/>
        </w:rPr>
        <w:t>响应文件</w:t>
      </w:r>
      <w:r>
        <w:rPr>
          <w:rFonts w:ascii="宋体" w:eastAsia="宋体" w:hAnsi="宋体" w:cs="宋体" w:hint="eastAsia"/>
        </w:rPr>
        <w:t>中提供完备的现场验收方案</w:t>
      </w:r>
      <w:r>
        <w:rPr>
          <w:rFonts w:ascii="宋体" w:hAnsi="宋体" w:cs="宋体" w:hint="eastAsia"/>
        </w:rPr>
        <w:t>，</w:t>
      </w:r>
      <w:r>
        <w:rPr>
          <w:rFonts w:ascii="宋体" w:hAnsi="宋体" w:cs="宋体" w:hint="eastAsia"/>
          <w:b/>
          <w:bCs/>
        </w:rPr>
        <w:t>未提交现场验收方案将作为废标处理</w:t>
      </w:r>
      <w:r>
        <w:rPr>
          <w:rFonts w:ascii="宋体" w:eastAsia="宋体" w:hAnsi="宋体" w:cs="宋体" w:hint="eastAsia"/>
        </w:rPr>
        <w:t>。</w:t>
      </w:r>
    </w:p>
    <w:p w14:paraId="4C8AA830" w14:textId="77777777" w:rsidR="004C75CA" w:rsidRDefault="004C75CA" w:rsidP="004C75CA">
      <w:pPr>
        <w:pStyle w:val="2"/>
        <w:adjustRightInd/>
        <w:spacing w:before="0"/>
        <w:ind w:firstLine="482"/>
        <w:rPr>
          <w:rFonts w:ascii="宋体" w:eastAsia="宋体" w:hAnsi="宋体" w:cs="宋体"/>
        </w:rPr>
      </w:pPr>
      <w:r>
        <w:rPr>
          <w:rFonts w:ascii="宋体" w:eastAsia="宋体" w:hAnsi="宋体" w:cs="宋体" w:hint="eastAsia"/>
        </w:rPr>
        <w:t>#13.2 技术指标现场验收方案科学性、合理性和可行性。</w:t>
      </w:r>
    </w:p>
    <w:p w14:paraId="0A38B454" w14:textId="77777777" w:rsidR="000C1DC6" w:rsidRPr="004C75CA" w:rsidRDefault="000C1DC6"/>
    <w:sectPr w:rsidR="000C1DC6" w:rsidRPr="004C7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E232" w14:textId="77777777" w:rsidR="000676F8" w:rsidRDefault="000676F8" w:rsidP="0040765D">
      <w:pPr>
        <w:spacing w:line="240" w:lineRule="auto"/>
      </w:pPr>
      <w:r>
        <w:separator/>
      </w:r>
    </w:p>
  </w:endnote>
  <w:endnote w:type="continuationSeparator" w:id="0">
    <w:p w14:paraId="23B6DC59" w14:textId="77777777" w:rsidR="000676F8" w:rsidRDefault="000676F8" w:rsidP="0040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661F" w14:textId="77777777" w:rsidR="000676F8" w:rsidRDefault="000676F8" w:rsidP="0040765D">
      <w:pPr>
        <w:spacing w:line="240" w:lineRule="auto"/>
      </w:pPr>
      <w:r>
        <w:separator/>
      </w:r>
    </w:p>
  </w:footnote>
  <w:footnote w:type="continuationSeparator" w:id="0">
    <w:p w14:paraId="56BEE2AB" w14:textId="77777777" w:rsidR="000676F8" w:rsidRDefault="000676F8" w:rsidP="00407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D36BD"/>
    <w:multiLevelType w:val="multilevel"/>
    <w:tmpl w:val="666D36B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12036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CA"/>
    <w:rsid w:val="00032ABE"/>
    <w:rsid w:val="000676F8"/>
    <w:rsid w:val="00082379"/>
    <w:rsid w:val="00085359"/>
    <w:rsid w:val="000C1DC6"/>
    <w:rsid w:val="002416F3"/>
    <w:rsid w:val="00325ED2"/>
    <w:rsid w:val="0040765D"/>
    <w:rsid w:val="004C75CA"/>
    <w:rsid w:val="00501F2B"/>
    <w:rsid w:val="00701AE9"/>
    <w:rsid w:val="007A65CA"/>
    <w:rsid w:val="00922848"/>
    <w:rsid w:val="00A50159"/>
    <w:rsid w:val="00AA50DC"/>
    <w:rsid w:val="00D1558B"/>
    <w:rsid w:val="00D4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87DD8"/>
  <w15:chartTrackingRefBased/>
  <w15:docId w15:val="{D095F14B-2D42-4231-9F96-177D6C7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75CA"/>
    <w:pPr>
      <w:widowControl w:val="0"/>
      <w:spacing w:line="360" w:lineRule="auto"/>
      <w:jc w:val="both"/>
    </w:pPr>
    <w:rPr>
      <w:rFonts w:ascii="Calibri" w:eastAsia="仿宋" w:hAnsi="Calibri" w:cs="Times New Roman"/>
      <w:sz w:val="24"/>
      <w:szCs w:val="24"/>
    </w:rPr>
  </w:style>
  <w:style w:type="paragraph" w:styleId="2">
    <w:name w:val="heading 2"/>
    <w:basedOn w:val="a"/>
    <w:next w:val="a0"/>
    <w:link w:val="21"/>
    <w:qFormat/>
    <w:rsid w:val="004C75CA"/>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4C75CA"/>
    <w:rPr>
      <w:rFonts w:asciiTheme="majorHAnsi" w:eastAsiaTheme="majorEastAsia" w:hAnsiTheme="majorHAnsi" w:cstheme="majorBidi"/>
      <w:b/>
      <w:bCs/>
      <w:sz w:val="32"/>
      <w:szCs w:val="32"/>
    </w:rPr>
  </w:style>
  <w:style w:type="paragraph" w:styleId="a0">
    <w:name w:val="Normal Indent"/>
    <w:basedOn w:val="a"/>
    <w:next w:val="a"/>
    <w:link w:val="a4"/>
    <w:qFormat/>
    <w:rsid w:val="004C75CA"/>
    <w:pPr>
      <w:autoSpaceDE w:val="0"/>
      <w:autoSpaceDN w:val="0"/>
      <w:adjustRightInd w:val="0"/>
      <w:ind w:firstLine="420"/>
      <w:jc w:val="left"/>
    </w:pPr>
    <w:rPr>
      <w:rFonts w:ascii="宋体"/>
      <w:kern w:val="0"/>
      <w:szCs w:val="20"/>
    </w:rPr>
  </w:style>
  <w:style w:type="character" w:customStyle="1" w:styleId="a4">
    <w:name w:val="正文缩进 字符"/>
    <w:link w:val="a0"/>
    <w:rsid w:val="004C75CA"/>
    <w:rPr>
      <w:rFonts w:ascii="宋体" w:eastAsia="仿宋" w:hAnsi="Calibri" w:cs="Times New Roman"/>
      <w:kern w:val="0"/>
      <w:sz w:val="24"/>
      <w:szCs w:val="20"/>
    </w:rPr>
  </w:style>
  <w:style w:type="character" w:customStyle="1" w:styleId="21">
    <w:name w:val="标题 2 字符1"/>
    <w:link w:val="2"/>
    <w:rsid w:val="004C75CA"/>
    <w:rPr>
      <w:rFonts w:ascii="黑体" w:eastAsia="黑体" w:hAnsi="Arial" w:cs="Times New Roman"/>
      <w:b/>
      <w:kern w:val="0"/>
      <w:sz w:val="24"/>
      <w:szCs w:val="24"/>
    </w:rPr>
  </w:style>
  <w:style w:type="paragraph" w:styleId="a5">
    <w:name w:val="Plain Text"/>
    <w:basedOn w:val="a"/>
    <w:link w:val="1"/>
    <w:rsid w:val="004C75CA"/>
    <w:rPr>
      <w:rFonts w:ascii="宋体" w:hAnsi="Courier New"/>
      <w:szCs w:val="20"/>
    </w:rPr>
  </w:style>
  <w:style w:type="character" w:customStyle="1" w:styleId="a6">
    <w:name w:val="纯文本 字符"/>
    <w:basedOn w:val="a1"/>
    <w:uiPriority w:val="99"/>
    <w:semiHidden/>
    <w:rsid w:val="004C75CA"/>
    <w:rPr>
      <w:rFonts w:asciiTheme="minorEastAsia" w:hAnsi="Courier New" w:cs="Courier New"/>
      <w:sz w:val="24"/>
      <w:szCs w:val="24"/>
    </w:rPr>
  </w:style>
  <w:style w:type="character" w:customStyle="1" w:styleId="1">
    <w:name w:val="纯文本 字符1"/>
    <w:link w:val="a5"/>
    <w:rsid w:val="004C75CA"/>
    <w:rPr>
      <w:rFonts w:ascii="宋体" w:eastAsia="仿宋" w:hAnsi="Courier New" w:cs="Times New Roman"/>
      <w:sz w:val="24"/>
      <w:szCs w:val="20"/>
    </w:rPr>
  </w:style>
  <w:style w:type="paragraph" w:styleId="a7">
    <w:name w:val="header"/>
    <w:basedOn w:val="a"/>
    <w:link w:val="a8"/>
    <w:uiPriority w:val="99"/>
    <w:unhideWhenUsed/>
    <w:rsid w:val="00407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40765D"/>
    <w:rPr>
      <w:rFonts w:ascii="Calibri" w:eastAsia="仿宋" w:hAnsi="Calibri" w:cs="Times New Roman"/>
      <w:sz w:val="18"/>
      <w:szCs w:val="18"/>
    </w:rPr>
  </w:style>
  <w:style w:type="paragraph" w:styleId="a9">
    <w:name w:val="footer"/>
    <w:basedOn w:val="a"/>
    <w:link w:val="aa"/>
    <w:uiPriority w:val="99"/>
    <w:unhideWhenUsed/>
    <w:rsid w:val="0040765D"/>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40765D"/>
    <w:rPr>
      <w:rFonts w:ascii="Calibri" w:eastAsia="仿宋" w:hAnsi="Calibri" w:cs="Times New Roman"/>
      <w:sz w:val="18"/>
      <w:szCs w:val="18"/>
    </w:rPr>
  </w:style>
  <w:style w:type="paragraph" w:styleId="ab">
    <w:name w:val="List Paragraph"/>
    <w:basedOn w:val="a"/>
    <w:uiPriority w:val="34"/>
    <w:qFormat/>
    <w:rsid w:val="000853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3</cp:revision>
  <dcterms:created xsi:type="dcterms:W3CDTF">2022-11-21T08:09:00Z</dcterms:created>
  <dcterms:modified xsi:type="dcterms:W3CDTF">2022-11-21T10:30:00Z</dcterms:modified>
</cp:coreProperties>
</file>