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33EE" w14:textId="77777777" w:rsidR="00A12528" w:rsidRDefault="00A12528" w:rsidP="00A12528">
      <w:pPr>
        <w:pStyle w:val="2"/>
        <w:adjustRightInd/>
        <w:spacing w:before="0"/>
        <w:ind w:firstLine="643"/>
        <w:rPr>
          <w:rFonts w:ascii="宋体" w:eastAsia="宋体" w:hAnsi="Calibri"/>
          <w:bCs/>
          <w:kern w:val="44"/>
          <w:sz w:val="32"/>
        </w:rPr>
      </w:pPr>
      <w:bookmarkStart w:id="0" w:name="_Toc18231"/>
      <w:bookmarkStart w:id="1" w:name="_Toc31554"/>
      <w:bookmarkStart w:id="2" w:name="_Toc4951"/>
      <w:r>
        <w:rPr>
          <w:rFonts w:ascii="宋体" w:eastAsia="宋体" w:hAnsi="Calibri" w:hint="eastAsia"/>
          <w:bCs/>
          <w:kern w:val="44"/>
          <w:sz w:val="32"/>
        </w:rPr>
        <w:t>附件：</w:t>
      </w:r>
      <w:bookmarkEnd w:id="0"/>
      <w:bookmarkEnd w:id="1"/>
      <w:bookmarkEnd w:id="2"/>
    </w:p>
    <w:p w14:paraId="1D5B2DFF" w14:textId="77777777" w:rsidR="00A12528" w:rsidRDefault="00A12528" w:rsidP="00A12528">
      <w:pPr>
        <w:pStyle w:val="a0"/>
        <w:jc w:val="center"/>
        <w:rPr>
          <w:rFonts w:ascii="Times New Roman"/>
          <w:b/>
          <w:bCs/>
          <w:sz w:val="32"/>
          <w:szCs w:val="32"/>
        </w:rPr>
      </w:pPr>
      <w:r>
        <w:rPr>
          <w:rFonts w:ascii="Times New Roman"/>
          <w:b/>
          <w:bCs/>
          <w:sz w:val="32"/>
          <w:szCs w:val="32"/>
        </w:rPr>
        <w:t>采购内容及要求</w:t>
      </w:r>
    </w:p>
    <w:p w14:paraId="4E003EEA" w14:textId="77777777" w:rsidR="00A12528" w:rsidRDefault="00A12528" w:rsidP="00A12528">
      <w:pPr>
        <w:ind w:firstLineChars="200" w:firstLine="482"/>
        <w:rPr>
          <w:rFonts w:ascii="宋体" w:eastAsia="宋体" w:hAnsi="宋体" w:cs="宋体"/>
          <w:b/>
        </w:rPr>
      </w:pPr>
      <w:r>
        <w:rPr>
          <w:rFonts w:ascii="宋体" w:eastAsia="宋体" w:hAnsi="宋体" w:cs="宋体" w:hint="eastAsia"/>
          <w:b/>
        </w:rPr>
        <w:t>一、总  则</w:t>
      </w:r>
    </w:p>
    <w:p w14:paraId="7A7A8872" w14:textId="77777777" w:rsidR="00A12528" w:rsidRDefault="00A12528" w:rsidP="00A12528">
      <w:pPr>
        <w:ind w:firstLineChars="200" w:firstLine="482"/>
        <w:rPr>
          <w:rFonts w:ascii="宋体" w:eastAsia="宋体" w:hAnsi="宋体" w:cs="宋体"/>
          <w:b/>
        </w:rPr>
      </w:pPr>
      <w:r>
        <w:rPr>
          <w:rFonts w:ascii="宋体" w:eastAsia="宋体" w:hAnsi="宋体" w:cs="宋体" w:hint="eastAsia"/>
          <w:b/>
        </w:rPr>
        <w:t>1、响应要求</w:t>
      </w:r>
    </w:p>
    <w:p w14:paraId="49D17DC4" w14:textId="77777777" w:rsidR="00A12528" w:rsidRDefault="00A12528" w:rsidP="00A12528">
      <w:pPr>
        <w:ind w:firstLineChars="200" w:firstLine="480"/>
        <w:rPr>
          <w:rFonts w:ascii="宋体" w:eastAsia="宋体" w:hAnsi="宋体" w:cs="宋体"/>
        </w:rPr>
      </w:pPr>
      <w:r>
        <w:rPr>
          <w:rFonts w:ascii="宋体" w:eastAsia="宋体" w:hAnsi="宋体" w:cs="宋体" w:hint="eastAsia"/>
        </w:rPr>
        <w:t>1.1  响应人在准备响应书时，务必在所提供的商品的技术规格文件中，标明型号、商标名称、目录号。</w:t>
      </w:r>
    </w:p>
    <w:p w14:paraId="04D2A7E4" w14:textId="77777777" w:rsidR="00A12528" w:rsidRDefault="00A12528" w:rsidP="00A12528">
      <w:pPr>
        <w:ind w:firstLineChars="200" w:firstLine="480"/>
        <w:rPr>
          <w:rFonts w:ascii="宋体" w:eastAsia="宋体" w:hAnsi="宋体" w:cs="宋体"/>
        </w:rPr>
      </w:pPr>
      <w:r>
        <w:rPr>
          <w:rFonts w:ascii="宋体" w:eastAsia="宋体" w:hAnsi="宋体" w:cs="宋体" w:hint="eastAsia"/>
        </w:rPr>
        <w:t>1.2  响应人提供的货物须是成熟的全新的产品，其技术规格应符合比选文件的要求。如与比选文件的技术规格有偏差，应提供技术规格偏差的量值或说明（偏离表）。如响应人有意隐瞒对规格要求的偏差或在开标后提出新的偏差，买方有权扣留其响应保证金或/并拒绝其响应。</w:t>
      </w:r>
    </w:p>
    <w:p w14:paraId="207F8795" w14:textId="77777777" w:rsidR="00A12528" w:rsidRDefault="00A12528" w:rsidP="00A12528">
      <w:pPr>
        <w:ind w:firstLineChars="200" w:firstLine="480"/>
        <w:rPr>
          <w:rFonts w:ascii="宋体" w:eastAsia="宋体" w:hAnsi="宋体" w:cs="宋体"/>
        </w:rPr>
      </w:pPr>
      <w:r>
        <w:rPr>
          <w:rFonts w:ascii="宋体" w:eastAsia="宋体" w:hAnsi="宋体" w:cs="宋体" w:hint="eastAsia"/>
        </w:rPr>
        <w:t>1.3  响应人提供的产品样本，必须是“原件”而非复印件，图表、简图、电路图以及印刷电路板图等都应清晰易读。买方有权不付任何附加费用复制这些资料以供参考。</w:t>
      </w:r>
    </w:p>
    <w:p w14:paraId="578129FB" w14:textId="77777777" w:rsidR="00A12528" w:rsidRDefault="00A12528" w:rsidP="00A12528">
      <w:pPr>
        <w:ind w:firstLineChars="200" w:firstLine="482"/>
        <w:rPr>
          <w:rFonts w:ascii="宋体" w:eastAsia="宋体" w:hAnsi="宋体" w:cs="宋体"/>
          <w:b/>
        </w:rPr>
      </w:pPr>
      <w:r>
        <w:rPr>
          <w:rFonts w:ascii="宋体" w:eastAsia="宋体" w:hAnsi="宋体" w:cs="宋体" w:hint="eastAsia"/>
          <w:b/>
        </w:rPr>
        <w:t>2、评选标准</w:t>
      </w:r>
    </w:p>
    <w:p w14:paraId="11346DA2" w14:textId="77777777" w:rsidR="00A12528" w:rsidRDefault="00A12528" w:rsidP="00A12528">
      <w:pPr>
        <w:ind w:firstLineChars="200" w:firstLine="480"/>
        <w:rPr>
          <w:rFonts w:ascii="宋体" w:eastAsia="宋体" w:hAnsi="宋体" w:cs="宋体"/>
        </w:rPr>
      </w:pPr>
      <w:r>
        <w:rPr>
          <w:rFonts w:ascii="宋体" w:eastAsia="宋体" w:hAnsi="宋体" w:cs="宋体" w:hint="eastAsia"/>
        </w:rPr>
        <w:t>2.1  除比选文件中指定的附件和专用工具外，响应人应提供仪器设备的正常运行和常规保养所需的全套标准附件、专用工具和消耗品。响应人在响应书中需列出这些附件和工具的数量和单价的清单，这些附件和工具的报价的总值需计入响应价中。</w:t>
      </w:r>
    </w:p>
    <w:p w14:paraId="235EA576" w14:textId="77777777" w:rsidR="00A12528" w:rsidRDefault="00A12528" w:rsidP="00A12528">
      <w:pPr>
        <w:ind w:firstLineChars="200" w:firstLine="480"/>
        <w:rPr>
          <w:rFonts w:ascii="宋体" w:eastAsia="宋体" w:hAnsi="宋体" w:cs="宋体"/>
        </w:rPr>
      </w:pPr>
      <w:r>
        <w:rPr>
          <w:rFonts w:ascii="宋体" w:eastAsia="宋体" w:hAnsi="宋体" w:cs="宋体" w:hint="eastAsia"/>
        </w:rPr>
        <w:t>2.2  对于标书技术规范中已列出的作为查询选件的附件、零配件、专用工具和消耗品，响应书中应列明其数量、单价、总价供买方参考。响应人也可推荐买方没有要求的附件或专用工具作为选件，并列明其数量、单价、总价供买方参考。选件价格不计入评标价中。选件一旦为用户接受，其费用将加入合同价中。</w:t>
      </w:r>
    </w:p>
    <w:p w14:paraId="00FE6FE5" w14:textId="77777777" w:rsidR="00A12528" w:rsidRDefault="00A12528" w:rsidP="00A12528">
      <w:pPr>
        <w:ind w:firstLineChars="200" w:firstLine="480"/>
        <w:rPr>
          <w:rFonts w:ascii="宋体" w:eastAsia="宋体" w:hAnsi="宋体" w:cs="宋体"/>
        </w:rPr>
      </w:pPr>
      <w:r>
        <w:rPr>
          <w:rFonts w:ascii="宋体" w:eastAsia="宋体" w:hAnsi="宋体" w:cs="宋体" w:hint="eastAsia"/>
        </w:rPr>
        <w:t>2.3  为便于用户进行接收仪器的准备工作，卖方应在合同生效后</w:t>
      </w:r>
      <w:r>
        <w:rPr>
          <w:rFonts w:ascii="宋体" w:eastAsia="宋体" w:hAnsi="宋体" w:cs="宋体" w:hint="eastAsia"/>
          <w:b/>
        </w:rPr>
        <w:t>60</w:t>
      </w:r>
      <w:r>
        <w:rPr>
          <w:rFonts w:ascii="宋体" w:eastAsia="宋体" w:hAnsi="宋体" w:cs="宋体" w:hint="eastAsia"/>
        </w:rPr>
        <w:t>天内向用户提供一套完整的使用说明书、操作手册、维修及安装说明等文件。另一套完整上述资料应在交货时随货包装提供给用户，这些费用应计入响应价中。</w:t>
      </w:r>
    </w:p>
    <w:p w14:paraId="3C17575E" w14:textId="77777777" w:rsidR="00A12528" w:rsidRDefault="00A12528" w:rsidP="00A12528">
      <w:pPr>
        <w:ind w:firstLineChars="200" w:firstLine="480"/>
        <w:rPr>
          <w:rFonts w:ascii="宋体" w:eastAsia="宋体" w:hAnsi="宋体" w:cs="宋体"/>
        </w:rPr>
      </w:pPr>
      <w:r>
        <w:rPr>
          <w:rFonts w:ascii="宋体" w:eastAsia="宋体" w:hAnsi="宋体" w:cs="宋体" w:hint="eastAsia"/>
        </w:rPr>
        <w:t>2.4  关于设备的安装调试，如果有必要的安装准备条件，卖方应在合同生效后一个月内向买方提出详细的要求或计划。安装调试的费用应计入响应价中，并应单独列出，供评标使用。</w:t>
      </w:r>
    </w:p>
    <w:p w14:paraId="667F8D4F" w14:textId="77777777" w:rsidR="00A12528" w:rsidRDefault="00A12528" w:rsidP="00A12528">
      <w:pPr>
        <w:ind w:firstLineChars="200" w:firstLine="480"/>
        <w:rPr>
          <w:rFonts w:ascii="宋体" w:eastAsia="宋体" w:hAnsi="宋体" w:cs="宋体"/>
        </w:rPr>
      </w:pPr>
      <w:r>
        <w:rPr>
          <w:rFonts w:ascii="宋体" w:eastAsia="宋体" w:hAnsi="宋体" w:cs="宋体" w:hint="eastAsia"/>
        </w:rPr>
        <w:t>2.5  制造厂家提供的培训指的是涉及货物的基本原理、操作使用和保养维</w:t>
      </w:r>
      <w:r>
        <w:rPr>
          <w:rFonts w:ascii="宋体" w:eastAsia="宋体" w:hAnsi="宋体" w:cs="宋体" w:hint="eastAsia"/>
        </w:rPr>
        <w:lastRenderedPageBreak/>
        <w:t>修等有关内容的培训。培训教员的培训费、旅费、食宿费等费用和培训场地费及培训资料费均应由卖方支付。</w:t>
      </w:r>
    </w:p>
    <w:p w14:paraId="465D0509" w14:textId="77777777" w:rsidR="00A12528" w:rsidRDefault="00A12528" w:rsidP="00A12528">
      <w:pPr>
        <w:ind w:firstLineChars="200" w:firstLine="480"/>
        <w:rPr>
          <w:rFonts w:ascii="宋体" w:eastAsia="宋体" w:hAnsi="宋体" w:cs="宋体"/>
        </w:rPr>
      </w:pPr>
      <w:r>
        <w:rPr>
          <w:rFonts w:ascii="宋体" w:eastAsia="宋体" w:hAnsi="宋体" w:cs="宋体" w:hint="eastAsia"/>
        </w:rPr>
        <w:t>2.6  在评标过程中，买方有权向响应人索取任何与评标有关的资料，响应人务必在接到此类要求后，在规定时间内予以答复。对于无答复的响应人，买方有权拒绝其响应。</w:t>
      </w:r>
    </w:p>
    <w:p w14:paraId="79971557" w14:textId="77777777" w:rsidR="00A12528" w:rsidRDefault="00A12528" w:rsidP="00A12528">
      <w:pPr>
        <w:ind w:firstLineChars="200" w:firstLine="482"/>
        <w:rPr>
          <w:rFonts w:ascii="宋体" w:eastAsia="宋体" w:hAnsi="宋体" w:cs="宋体"/>
          <w:b/>
        </w:rPr>
      </w:pPr>
      <w:r>
        <w:rPr>
          <w:rFonts w:ascii="宋体" w:eastAsia="宋体" w:hAnsi="宋体" w:cs="宋体" w:hint="eastAsia"/>
          <w:b/>
        </w:rPr>
        <w:t>3、工作条件</w:t>
      </w:r>
    </w:p>
    <w:p w14:paraId="341A9A1A" w14:textId="77777777" w:rsidR="00A12528" w:rsidRDefault="00A12528" w:rsidP="00A12528">
      <w:pPr>
        <w:ind w:firstLineChars="200" w:firstLine="480"/>
        <w:rPr>
          <w:rFonts w:ascii="宋体" w:eastAsia="宋体" w:hAnsi="宋体" w:cs="宋体"/>
        </w:rPr>
      </w:pPr>
      <w:r>
        <w:rPr>
          <w:rFonts w:ascii="宋体" w:eastAsia="宋体" w:hAnsi="宋体" w:cs="宋体" w:hint="eastAsia"/>
        </w:rPr>
        <w:t xml:space="preserve">除非在技术规格中另有说明，所有仪器、设备和系统都应符合下列要求： </w:t>
      </w:r>
    </w:p>
    <w:p w14:paraId="7B9695B5" w14:textId="77777777" w:rsidR="00A12528" w:rsidRDefault="00A12528" w:rsidP="00A12528">
      <w:pPr>
        <w:ind w:firstLineChars="200" w:firstLine="480"/>
        <w:rPr>
          <w:rFonts w:ascii="宋体" w:eastAsia="宋体" w:hAnsi="宋体" w:cs="宋体"/>
        </w:rPr>
      </w:pPr>
      <w:r>
        <w:rPr>
          <w:rFonts w:ascii="宋体" w:eastAsia="宋体" w:hAnsi="宋体" w:cs="宋体" w:hint="eastAsia"/>
        </w:rPr>
        <w:t>3.1  适于在气温为摄氏</w:t>
      </w:r>
      <w:r>
        <w:rPr>
          <w:rFonts w:ascii="宋体" w:eastAsia="宋体" w:hAnsi="宋体" w:cs="宋体" w:hint="eastAsia"/>
          <w:b/>
        </w:rPr>
        <w:t>-40℃～＋50℃</w:t>
      </w:r>
      <w:r>
        <w:rPr>
          <w:rFonts w:ascii="宋体" w:eastAsia="宋体" w:hAnsi="宋体" w:cs="宋体" w:hint="eastAsia"/>
        </w:rPr>
        <w:t>和相对湿度为</w:t>
      </w:r>
      <w:r>
        <w:rPr>
          <w:rFonts w:ascii="宋体" w:eastAsia="宋体" w:hAnsi="宋体" w:cs="宋体" w:hint="eastAsia"/>
          <w:b/>
        </w:rPr>
        <w:t>90％</w:t>
      </w:r>
      <w:r>
        <w:rPr>
          <w:rFonts w:ascii="宋体" w:eastAsia="宋体" w:hAnsi="宋体" w:cs="宋体" w:hint="eastAsia"/>
        </w:rPr>
        <w:t>的环境条件下运输和贮存。</w:t>
      </w:r>
    </w:p>
    <w:p w14:paraId="5AFA3EC8" w14:textId="77777777" w:rsidR="00A12528" w:rsidRDefault="00A12528" w:rsidP="00A12528">
      <w:pPr>
        <w:ind w:firstLineChars="200" w:firstLine="480"/>
        <w:rPr>
          <w:rFonts w:ascii="宋体" w:eastAsia="宋体" w:hAnsi="宋体" w:cs="宋体"/>
        </w:rPr>
      </w:pPr>
      <w:r>
        <w:rPr>
          <w:rFonts w:ascii="宋体" w:eastAsia="宋体" w:hAnsi="宋体" w:cs="宋体" w:hint="eastAsia"/>
        </w:rPr>
        <w:t>3.2  适于在电源</w:t>
      </w:r>
      <w:r>
        <w:rPr>
          <w:rFonts w:ascii="宋体" w:eastAsia="宋体" w:hAnsi="宋体" w:cs="宋体" w:hint="eastAsia"/>
          <w:b/>
        </w:rPr>
        <w:t>220V（</w:t>
      </w:r>
      <w:r>
        <w:rPr>
          <w:rFonts w:ascii="宋体" w:eastAsia="宋体" w:hAnsi="宋体" w:cs="宋体" w:hint="eastAsia"/>
          <w:b/>
        </w:rPr>
        <w:sym w:font="Symbol" w:char="F0B1"/>
      </w:r>
      <w:r>
        <w:rPr>
          <w:rFonts w:ascii="宋体" w:eastAsia="宋体" w:hAnsi="宋体" w:cs="宋体" w:hint="eastAsia"/>
          <w:b/>
        </w:rPr>
        <w:t>10％）/50Hz（</w:t>
      </w:r>
      <w:r>
        <w:rPr>
          <w:rFonts w:ascii="宋体" w:eastAsia="宋体" w:hAnsi="宋体" w:cs="宋体" w:hint="eastAsia"/>
          <w:b/>
        </w:rPr>
        <w:sym w:font="Symbol" w:char="F0B1"/>
      </w:r>
      <w:r>
        <w:rPr>
          <w:rFonts w:ascii="宋体" w:eastAsia="宋体" w:hAnsi="宋体" w:cs="宋体" w:hint="eastAsia"/>
          <w:b/>
        </w:rPr>
        <w:t>1％）</w:t>
      </w:r>
      <w:r>
        <w:rPr>
          <w:rFonts w:ascii="宋体" w:eastAsia="宋体" w:hAnsi="宋体" w:cs="宋体" w:hint="eastAsia"/>
        </w:rPr>
        <w:t>、气温摄氏</w:t>
      </w:r>
      <w:r>
        <w:rPr>
          <w:rFonts w:ascii="宋体" w:eastAsia="宋体" w:hAnsi="宋体" w:cs="宋体" w:hint="eastAsia"/>
          <w:b/>
        </w:rPr>
        <w:t>+5℃～＋40℃</w:t>
      </w:r>
      <w:r>
        <w:rPr>
          <w:rFonts w:ascii="宋体" w:eastAsia="宋体" w:hAnsi="宋体" w:cs="宋体" w:hint="eastAsia"/>
        </w:rPr>
        <w:t>和相对湿度1</w:t>
      </w:r>
      <w:r>
        <w:rPr>
          <w:rFonts w:ascii="宋体" w:eastAsia="宋体" w:hAnsi="宋体" w:cs="宋体" w:hint="eastAsia"/>
          <w:b/>
        </w:rPr>
        <w:t>5～80％</w:t>
      </w:r>
      <w:r>
        <w:rPr>
          <w:rFonts w:ascii="宋体" w:eastAsia="宋体" w:hAnsi="宋体" w:cs="宋体" w:hint="eastAsia"/>
        </w:rPr>
        <w:t>的环境条件下运行。</w:t>
      </w:r>
      <w:r>
        <w:rPr>
          <w:rFonts w:ascii="宋体" w:eastAsia="宋体" w:hAnsi="宋体" w:cs="宋体" w:hint="eastAsia"/>
          <w:b/>
        </w:rPr>
        <w:t>能够连续正常工作。</w:t>
      </w:r>
    </w:p>
    <w:p w14:paraId="4D476C93" w14:textId="77777777" w:rsidR="00A12528" w:rsidRDefault="00A12528" w:rsidP="00A12528">
      <w:pPr>
        <w:ind w:firstLineChars="200" w:firstLine="480"/>
        <w:rPr>
          <w:rFonts w:ascii="宋体" w:eastAsia="宋体" w:hAnsi="宋体" w:cs="宋体"/>
        </w:rPr>
      </w:pPr>
      <w:r>
        <w:rPr>
          <w:rFonts w:ascii="宋体" w:eastAsia="宋体" w:hAnsi="宋体" w:cs="宋体" w:hint="eastAsia"/>
        </w:rPr>
        <w:t>3.3  配置符合中国有关标准要求的插头，如果没有这样的插头，则需提供适当的转换插座。</w:t>
      </w:r>
    </w:p>
    <w:p w14:paraId="481D2F26" w14:textId="77777777" w:rsidR="00A12528" w:rsidRDefault="00A12528" w:rsidP="00A12528">
      <w:pPr>
        <w:ind w:firstLineChars="200" w:firstLine="480"/>
        <w:rPr>
          <w:rFonts w:ascii="宋体" w:eastAsia="宋体" w:hAnsi="宋体" w:cs="宋体"/>
        </w:rPr>
      </w:pPr>
      <w:r>
        <w:rPr>
          <w:rFonts w:ascii="宋体" w:eastAsia="宋体" w:hAnsi="宋体" w:cs="宋体" w:hint="eastAsia"/>
        </w:rPr>
        <w:t>3.4  如产品达不到上述要求，响应人应注明其偏差。如仪器设备需要特殊工作条件（如水、电源、磁场强度、温度、湿度、动强度等）响应人应在响应书中加以说明。</w:t>
      </w:r>
    </w:p>
    <w:p w14:paraId="22A6A64A" w14:textId="77777777" w:rsidR="00A12528" w:rsidRDefault="00A12528" w:rsidP="00A12528">
      <w:pPr>
        <w:ind w:firstLineChars="200" w:firstLine="482"/>
        <w:rPr>
          <w:rFonts w:ascii="宋体" w:eastAsia="宋体" w:hAnsi="宋体" w:cs="宋体"/>
          <w:b/>
          <w:bCs/>
          <w:kern w:val="44"/>
        </w:rPr>
      </w:pPr>
    </w:p>
    <w:p w14:paraId="6E46246B" w14:textId="77777777" w:rsidR="00A12528" w:rsidRDefault="00A12528" w:rsidP="00A12528">
      <w:pPr>
        <w:ind w:firstLineChars="200" w:firstLine="482"/>
        <w:rPr>
          <w:rFonts w:ascii="宋体" w:eastAsia="宋体" w:hAnsi="宋体" w:cs="宋体"/>
          <w:b/>
        </w:rPr>
      </w:pPr>
      <w:r>
        <w:rPr>
          <w:rFonts w:ascii="宋体" w:eastAsia="宋体" w:hAnsi="宋体" w:cs="宋体" w:hint="eastAsia"/>
          <w:b/>
        </w:rPr>
        <w:t>4、验收标准</w:t>
      </w:r>
    </w:p>
    <w:p w14:paraId="13F01E46" w14:textId="77777777" w:rsidR="00A12528" w:rsidRDefault="00A12528" w:rsidP="00A12528">
      <w:pPr>
        <w:ind w:firstLineChars="200" w:firstLine="480"/>
        <w:rPr>
          <w:rFonts w:ascii="宋体" w:eastAsia="宋体" w:hAnsi="宋体" w:cs="宋体"/>
        </w:rPr>
      </w:pPr>
      <w:r>
        <w:rPr>
          <w:rFonts w:ascii="宋体" w:eastAsia="宋体" w:hAnsi="宋体" w:cs="宋体" w:hint="eastAsia"/>
        </w:rPr>
        <w:t xml:space="preserve">除非在技术规格中另有说明，所有仪器、设备和系统按下列要求进行验收： </w:t>
      </w:r>
    </w:p>
    <w:p w14:paraId="7DC63194" w14:textId="77777777" w:rsidR="00A12528" w:rsidRDefault="00A12528" w:rsidP="00A12528">
      <w:pPr>
        <w:ind w:firstLineChars="200" w:firstLine="480"/>
        <w:rPr>
          <w:rFonts w:ascii="宋体" w:eastAsia="宋体" w:hAnsi="宋体" w:cs="宋体"/>
        </w:rPr>
      </w:pPr>
      <w:r>
        <w:rPr>
          <w:rFonts w:ascii="宋体" w:eastAsia="宋体" w:hAnsi="宋体" w:cs="宋体" w:hint="eastAsia"/>
        </w:rPr>
        <w:t>4.1  仪器设备运抵安装现场后，买方将与卖方共同开箱验收, 如卖方届时不派人来, 则验收结果应以买方的验收报告为最终验收结果。验收时发现短缺、破损, 买方有权要求卖方负责更换。</w:t>
      </w:r>
    </w:p>
    <w:p w14:paraId="3768E5EA" w14:textId="77777777" w:rsidR="00A12528" w:rsidRDefault="00A12528" w:rsidP="00A12528">
      <w:pPr>
        <w:ind w:firstLineChars="200" w:firstLine="480"/>
        <w:rPr>
          <w:rFonts w:ascii="宋体" w:eastAsia="宋体" w:hAnsi="宋体" w:cs="宋体"/>
        </w:rPr>
      </w:pPr>
      <w:r>
        <w:rPr>
          <w:rFonts w:ascii="宋体" w:eastAsia="宋体" w:hAnsi="宋体" w:cs="宋体" w:hint="eastAsia"/>
        </w:rPr>
        <w:t>4.2  验收标准以中标人提供的响应文件中所列的指标为准（该指标应不低于比选文件所要求的指标）。任何虚假指标响应一经发现即作废标，卖方必须承担由此给买方带来的一切经济损失和其它相关责任。</w:t>
      </w:r>
    </w:p>
    <w:p w14:paraId="4E491241" w14:textId="77777777" w:rsidR="00A12528" w:rsidRDefault="00A12528" w:rsidP="00A12528">
      <w:pPr>
        <w:ind w:firstLineChars="200" w:firstLine="480"/>
        <w:rPr>
          <w:rFonts w:ascii="宋体" w:eastAsia="宋体" w:hAnsi="宋体" w:cs="宋体"/>
        </w:rPr>
      </w:pPr>
      <w:r>
        <w:rPr>
          <w:rFonts w:ascii="宋体" w:eastAsia="宋体" w:hAnsi="宋体" w:cs="宋体" w:hint="eastAsia"/>
        </w:rPr>
        <w:t>4.3  验收由采购人、中标人及相关人员依国家有关标准、合同及有关附件要求进行，验收完毕由采购人及中标人在验收报告上签名。</w:t>
      </w:r>
    </w:p>
    <w:p w14:paraId="644E360E" w14:textId="77777777" w:rsidR="00A12528" w:rsidRDefault="00A12528" w:rsidP="00A12528">
      <w:pPr>
        <w:pStyle w:val="a5"/>
        <w:ind w:firstLineChars="200" w:firstLine="482"/>
        <w:rPr>
          <w:rFonts w:eastAsia="宋体" w:hAnsi="宋体" w:cs="宋体"/>
          <w:b/>
          <w:szCs w:val="24"/>
        </w:rPr>
      </w:pPr>
    </w:p>
    <w:p w14:paraId="277CAD40" w14:textId="77777777" w:rsidR="00A12528" w:rsidRDefault="00A12528" w:rsidP="00A12528">
      <w:pPr>
        <w:pStyle w:val="a5"/>
        <w:ind w:firstLineChars="200" w:firstLine="482"/>
        <w:rPr>
          <w:rFonts w:eastAsia="宋体" w:hAnsi="宋体" w:cs="宋体"/>
          <w:b/>
          <w:szCs w:val="24"/>
        </w:rPr>
      </w:pPr>
      <w:r>
        <w:rPr>
          <w:rFonts w:eastAsia="宋体" w:hAnsi="宋体" w:cs="宋体" w:hint="eastAsia"/>
          <w:b/>
          <w:szCs w:val="24"/>
        </w:rPr>
        <w:t>5、本技术规格书中标注“*”号的为关键技术参数，对这些关键技术参数的</w:t>
      </w:r>
      <w:r>
        <w:rPr>
          <w:rFonts w:eastAsia="宋体" w:hAnsi="宋体" w:cs="宋体" w:hint="eastAsia"/>
          <w:b/>
          <w:szCs w:val="24"/>
        </w:rPr>
        <w:lastRenderedPageBreak/>
        <w:t>任何负偏离将导致废标。</w:t>
      </w:r>
    </w:p>
    <w:p w14:paraId="750F34E2" w14:textId="77777777" w:rsidR="00A12528" w:rsidRDefault="00A12528" w:rsidP="00A12528">
      <w:pPr>
        <w:pStyle w:val="a5"/>
        <w:ind w:firstLineChars="200" w:firstLine="482"/>
        <w:rPr>
          <w:rFonts w:eastAsia="宋体" w:hAnsi="宋体" w:cs="宋体"/>
          <w:b/>
          <w:szCs w:val="24"/>
        </w:rPr>
      </w:pPr>
    </w:p>
    <w:p w14:paraId="636CAAA0" w14:textId="77777777" w:rsidR="00A12528" w:rsidRDefault="00A12528" w:rsidP="00A12528">
      <w:pPr>
        <w:pStyle w:val="a5"/>
        <w:ind w:firstLineChars="200" w:firstLine="482"/>
        <w:rPr>
          <w:rFonts w:eastAsia="宋体" w:hAnsi="宋体" w:cs="宋体"/>
          <w:b/>
          <w:szCs w:val="24"/>
        </w:rPr>
      </w:pPr>
      <w:r>
        <w:rPr>
          <w:rFonts w:eastAsia="宋体" w:hAnsi="宋体" w:cs="宋体" w:hint="eastAsia"/>
          <w:b/>
          <w:szCs w:val="24"/>
        </w:rPr>
        <w:t>6、如在具体技术规格中有本总则不一致之处，以具体技术规格中的要求为准。</w:t>
      </w:r>
    </w:p>
    <w:p w14:paraId="5ADAA4F3" w14:textId="77777777" w:rsidR="00A12528" w:rsidRDefault="00A12528" w:rsidP="00A12528">
      <w:pPr>
        <w:ind w:firstLineChars="200" w:firstLine="480"/>
        <w:rPr>
          <w:rFonts w:ascii="宋体" w:eastAsia="宋体" w:hAnsi="宋体" w:cs="宋体"/>
        </w:rPr>
      </w:pPr>
    </w:p>
    <w:p w14:paraId="10F6DC8A" w14:textId="77777777" w:rsidR="00A12528" w:rsidRDefault="00A12528" w:rsidP="00A12528">
      <w:pPr>
        <w:ind w:firstLineChars="200" w:firstLine="480"/>
        <w:rPr>
          <w:rFonts w:ascii="宋体" w:eastAsia="宋体" w:hAnsi="宋体" w:cs="宋体"/>
          <w:b/>
          <w:bCs/>
        </w:rPr>
      </w:pPr>
      <w:r>
        <w:rPr>
          <w:rFonts w:ascii="宋体" w:hAnsi="宋体" w:cs="宋体" w:hint="eastAsia"/>
        </w:rPr>
        <w:br w:type="page"/>
      </w:r>
      <w:r>
        <w:rPr>
          <w:rFonts w:ascii="宋体" w:eastAsia="宋体" w:hAnsi="宋体" w:cs="宋体" w:hint="eastAsia"/>
          <w:b/>
          <w:bCs/>
        </w:rPr>
        <w:lastRenderedPageBreak/>
        <w:t>二、具体技术规格</w:t>
      </w:r>
    </w:p>
    <w:p w14:paraId="697760F0" w14:textId="77777777" w:rsidR="00A12528" w:rsidRDefault="00A12528" w:rsidP="00A12528">
      <w:pPr>
        <w:ind w:firstLineChars="200" w:firstLine="482"/>
        <w:rPr>
          <w:rFonts w:ascii="宋体" w:eastAsia="宋体" w:hAnsi="宋体" w:cs="宋体"/>
          <w:b/>
          <w:bCs/>
        </w:rPr>
      </w:pPr>
      <w:r>
        <w:rPr>
          <w:rFonts w:ascii="宋体" w:eastAsia="宋体" w:hAnsi="宋体" w:cs="宋体" w:hint="eastAsia"/>
          <w:b/>
          <w:bCs/>
        </w:rPr>
        <w:t>仪器名称和数量：多功能酶标仪 一套</w:t>
      </w:r>
    </w:p>
    <w:p w14:paraId="23CEC9FB" w14:textId="77777777" w:rsidR="00A12528" w:rsidRDefault="00A12528" w:rsidP="00A12528">
      <w:pPr>
        <w:ind w:firstLineChars="200" w:firstLine="480"/>
        <w:rPr>
          <w:rFonts w:ascii="宋体" w:eastAsia="宋体" w:hAnsi="宋体" w:cs="宋体"/>
        </w:rPr>
      </w:pPr>
      <w:r>
        <w:rPr>
          <w:rFonts w:ascii="宋体" w:eastAsia="宋体" w:hAnsi="宋体" w:cs="宋体" w:hint="eastAsia"/>
        </w:rPr>
        <w:t>1.工作条件：</w:t>
      </w:r>
    </w:p>
    <w:p w14:paraId="4F276026" w14:textId="77777777" w:rsidR="00A12528" w:rsidRDefault="00A12528" w:rsidP="00A12528">
      <w:pPr>
        <w:ind w:firstLineChars="200" w:firstLine="480"/>
        <w:rPr>
          <w:rFonts w:ascii="宋体" w:eastAsia="宋体" w:hAnsi="宋体" w:cs="宋体"/>
        </w:rPr>
      </w:pPr>
      <w:r>
        <w:rPr>
          <w:rFonts w:ascii="宋体" w:eastAsia="宋体" w:hAnsi="宋体" w:cs="宋体" w:hint="eastAsia"/>
        </w:rPr>
        <w:t>1.1</w:t>
      </w:r>
      <w:r>
        <w:rPr>
          <w:rFonts w:ascii="宋体" w:eastAsia="宋体" w:hAnsi="宋体" w:cs="宋体" w:hint="eastAsia"/>
        </w:rPr>
        <w:tab/>
        <w:t>工作电压：电压 100-240V，电流10A，功率150-250W</w:t>
      </w:r>
    </w:p>
    <w:p w14:paraId="34A073F6" w14:textId="77777777" w:rsidR="00A12528" w:rsidRDefault="00A12528" w:rsidP="00A12528">
      <w:pPr>
        <w:ind w:firstLineChars="200" w:firstLine="480"/>
        <w:rPr>
          <w:rFonts w:ascii="宋体" w:eastAsia="宋体" w:hAnsi="宋体" w:cs="宋体"/>
        </w:rPr>
      </w:pPr>
      <w:r>
        <w:rPr>
          <w:rFonts w:ascii="宋体" w:eastAsia="宋体" w:hAnsi="宋体" w:cs="宋体" w:hint="eastAsia"/>
        </w:rPr>
        <w:t>1.2</w:t>
      </w:r>
      <w:r>
        <w:rPr>
          <w:rFonts w:ascii="宋体" w:eastAsia="宋体" w:hAnsi="宋体" w:cs="宋体" w:hint="eastAsia"/>
        </w:rPr>
        <w:tab/>
        <w:t xml:space="preserve">操作温度：15 - 30 ℃ </w:t>
      </w:r>
    </w:p>
    <w:p w14:paraId="0A8D7C43" w14:textId="77777777" w:rsidR="00A12528" w:rsidRDefault="00A12528" w:rsidP="00A12528">
      <w:pPr>
        <w:ind w:firstLineChars="200" w:firstLine="480"/>
        <w:rPr>
          <w:rFonts w:ascii="宋体" w:eastAsia="宋体" w:hAnsi="宋体" w:cs="宋体"/>
        </w:rPr>
      </w:pPr>
      <w:r>
        <w:rPr>
          <w:rFonts w:ascii="宋体" w:eastAsia="宋体" w:hAnsi="宋体" w:cs="宋体" w:hint="eastAsia"/>
        </w:rPr>
        <w:t>1.3</w:t>
      </w:r>
      <w:r>
        <w:rPr>
          <w:rFonts w:ascii="宋体" w:eastAsia="宋体" w:hAnsi="宋体" w:cs="宋体" w:hint="eastAsia"/>
        </w:rPr>
        <w:tab/>
        <w:t>湿度： 15% - 80%，无冷凝</w:t>
      </w:r>
    </w:p>
    <w:p w14:paraId="70E4CC49" w14:textId="77777777" w:rsidR="00A12528" w:rsidRDefault="00A12528" w:rsidP="00A12528">
      <w:pPr>
        <w:ind w:firstLineChars="200" w:firstLine="480"/>
        <w:rPr>
          <w:rFonts w:ascii="宋体" w:eastAsia="宋体" w:hAnsi="宋体" w:cs="宋体"/>
        </w:rPr>
      </w:pPr>
      <w:r>
        <w:rPr>
          <w:rFonts w:ascii="宋体" w:eastAsia="宋体" w:hAnsi="宋体" w:cs="宋体" w:hint="eastAsia"/>
        </w:rPr>
        <w:t>2.设备用途：</w:t>
      </w:r>
    </w:p>
    <w:p w14:paraId="147E0455" w14:textId="77777777" w:rsidR="00A12528" w:rsidRDefault="00A12528" w:rsidP="00A12528">
      <w:pPr>
        <w:ind w:firstLineChars="200" w:firstLine="480"/>
        <w:rPr>
          <w:rFonts w:ascii="宋体" w:eastAsia="宋体" w:hAnsi="宋体" w:cs="宋体"/>
        </w:rPr>
      </w:pPr>
      <w:r>
        <w:rPr>
          <w:rFonts w:ascii="宋体" w:eastAsia="宋体" w:hAnsi="宋体" w:cs="宋体" w:hint="eastAsia"/>
        </w:rPr>
        <w:t>多功能微孔板检测平台，包括吸收光（UV/Abs）、荧光强度（FI）、化学发光（Lum）和荧光共振能量转移（FRET），可拓展其它检测功能（如FP、TRF、HTRF、AlphaScreen、Western blot等）的卡盒</w:t>
      </w:r>
      <w:bookmarkStart w:id="3" w:name="OLE_LINK14"/>
      <w:bookmarkStart w:id="4" w:name="OLE_LINK13"/>
      <w:r>
        <w:rPr>
          <w:rFonts w:ascii="宋体" w:eastAsia="宋体" w:hAnsi="宋体" w:cs="宋体" w:hint="eastAsia"/>
        </w:rPr>
        <w:t xml:space="preserve">。 </w:t>
      </w:r>
    </w:p>
    <w:p w14:paraId="4178F570" w14:textId="77777777" w:rsidR="00A12528" w:rsidRDefault="00A12528" w:rsidP="00A12528">
      <w:pPr>
        <w:ind w:firstLineChars="200" w:firstLine="480"/>
        <w:rPr>
          <w:rFonts w:ascii="宋体" w:eastAsia="宋体" w:hAnsi="宋体" w:cs="宋体"/>
        </w:rPr>
      </w:pPr>
      <w:r>
        <w:rPr>
          <w:rFonts w:ascii="宋体" w:eastAsia="宋体" w:hAnsi="宋体" w:cs="宋体" w:hint="eastAsia"/>
        </w:rPr>
        <w:t>其应用范围，从简单的生物化学分析到以细胞为基础的化合物分析，都能轻松应对。其目前的主要应用包括：如</w:t>
      </w:r>
      <w:bookmarkStart w:id="5" w:name="OLE_LINK7"/>
      <w:r>
        <w:rPr>
          <w:rFonts w:ascii="宋体" w:eastAsia="宋体" w:hAnsi="宋体" w:cs="宋体" w:hint="eastAsia"/>
        </w:rPr>
        <w:t>DNA，RNA及蛋白定量和纯度检测、同时也可利用超微量板对核酸和蛋白质进行定量检测</w:t>
      </w:r>
      <w:bookmarkEnd w:id="5"/>
      <w:r>
        <w:rPr>
          <w:rFonts w:ascii="宋体" w:eastAsia="宋体" w:hAnsi="宋体" w:cs="宋体" w:hint="eastAsia"/>
        </w:rPr>
        <w:t>、PicoGreen/NanoOrange /Bradford实验、ELISAs/酶学动力学检测、离子通道检测、药物分解实验、细胞活力、细胞毒性、细胞增殖检测、Caspase-3和蛋白酶检测、CatchPoint cAMP检测、受体-配体结合、SNP基因定型、药物靶点研究、色氨酸自荧光检测、绿荧光蛋白检测、报告基因检测、ADME-Tox实验、FluoroBlokTM细胞迁移、激酶和ATP酶分析、生物发光荧光共振能量转移（BRET）、Multi-Tox细胞活力检测、基于法国CisBio公司专利HTRF技术相关实验、AlphaScreen技术相关实验、Western Blot等。</w:t>
      </w:r>
      <w:bookmarkEnd w:id="3"/>
      <w:bookmarkEnd w:id="4"/>
    </w:p>
    <w:p w14:paraId="586CAB3E" w14:textId="77777777" w:rsidR="00A12528" w:rsidRDefault="00A12528" w:rsidP="00A12528">
      <w:pPr>
        <w:ind w:firstLineChars="200" w:firstLine="480"/>
        <w:rPr>
          <w:rFonts w:ascii="宋体" w:eastAsia="宋体" w:hAnsi="宋体" w:cs="宋体"/>
        </w:rPr>
      </w:pPr>
      <w:r>
        <w:rPr>
          <w:rFonts w:ascii="宋体" w:eastAsia="宋体" w:hAnsi="宋体" w:cs="宋体" w:hint="eastAsia"/>
        </w:rPr>
        <w:t>3.技术规格：</w:t>
      </w:r>
    </w:p>
    <w:p w14:paraId="7AE9379B"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3.1检测类型：微孔板、卧式比色皿（通过适配器），24孔或64孔超微量检测板（2μl或4μl）（通过适配器）</w:t>
      </w:r>
    </w:p>
    <w:p w14:paraId="60072A1F"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*3.2支持板型：6-384板，可升级1536板型</w:t>
      </w:r>
    </w:p>
    <w:p w14:paraId="0DE7C7FF"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*3.3应用范围：基于四光栅技术：吸收光、荧光强度、化学发光和荧光共振能量转移</w:t>
      </w:r>
    </w:p>
    <w:p w14:paraId="0FF04839"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模块化技术可升级：时间分辨荧光（TRF）、AlphaScreen、荧光偏振（FP）、</w:t>
      </w:r>
      <w:r>
        <w:rPr>
          <w:rFonts w:ascii="宋体" w:eastAsia="宋体" w:hAnsi="宋体" w:cs="宋体" w:hint="eastAsia"/>
        </w:rPr>
        <w:lastRenderedPageBreak/>
        <w:t>HTRF、Live cell imaging、Western Blot</w:t>
      </w:r>
    </w:p>
    <w:p w14:paraId="100F6A3B" w14:textId="77777777" w:rsidR="00A12528" w:rsidRDefault="00A12528" w:rsidP="00A12528">
      <w:pPr>
        <w:autoSpaceDE w:val="0"/>
        <w:autoSpaceDN w:val="0"/>
        <w:spacing w:before="240"/>
        <w:ind w:firstLineChars="200" w:firstLine="480"/>
        <w:rPr>
          <w:rFonts w:ascii="宋体" w:eastAsia="宋体" w:hAnsi="宋体" w:cs="宋体"/>
        </w:rPr>
      </w:pPr>
      <w:r>
        <w:rPr>
          <w:rFonts w:ascii="宋体" w:eastAsia="宋体" w:hAnsi="宋体" w:cs="宋体" w:hint="eastAsia"/>
        </w:rPr>
        <w:t>*3.4光源：光谱融合照明技术(主机内置闪烁式高能氙灯 + 高能 Auto-LEDs 或卡盒内含独立光源如激光)</w:t>
      </w:r>
    </w:p>
    <w:p w14:paraId="3A6B23C3"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3.5温度控制：室温+4℃-45℃</w:t>
      </w:r>
    </w:p>
    <w:p w14:paraId="3B47D0DF"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3.6孔间温度均一性：± 0.75°C</w:t>
      </w:r>
    </w:p>
    <w:p w14:paraId="4D24DD78"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3.7温度准确度：±1℃@37℃</w:t>
      </w:r>
    </w:p>
    <w:p w14:paraId="1A5111FF" w14:textId="77777777" w:rsidR="00A12528" w:rsidRDefault="00A12528" w:rsidP="00A12528">
      <w:pPr>
        <w:tabs>
          <w:tab w:val="left" w:pos="900"/>
        </w:tabs>
        <w:spacing w:before="240"/>
        <w:ind w:firstLineChars="200" w:firstLine="480"/>
        <w:rPr>
          <w:rFonts w:ascii="宋体" w:eastAsia="宋体" w:hAnsi="宋体" w:cs="宋体"/>
        </w:rPr>
      </w:pPr>
      <w:r>
        <w:rPr>
          <w:rFonts w:ascii="宋体" w:eastAsia="宋体" w:hAnsi="宋体" w:cs="宋体" w:hint="eastAsia"/>
        </w:rPr>
        <w:t>3.8震荡方式：线形和椭圆形</w:t>
      </w:r>
    </w:p>
    <w:p w14:paraId="332C2F77"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3.9震荡幅度：有高、中、低三档可调，低档：380rpm、中档：422rpm、高档：517rpm</w:t>
      </w:r>
    </w:p>
    <w:p w14:paraId="4125BB2D" w14:textId="77777777" w:rsidR="00A12528" w:rsidRDefault="00A12528" w:rsidP="00A12528">
      <w:pPr>
        <w:tabs>
          <w:tab w:val="left" w:pos="900"/>
        </w:tabs>
        <w:spacing w:before="240"/>
        <w:ind w:firstLineChars="200" w:firstLine="480"/>
        <w:rPr>
          <w:rFonts w:ascii="宋体" w:eastAsia="宋体" w:hAnsi="宋体" w:cs="宋体"/>
        </w:rPr>
      </w:pPr>
      <w:r>
        <w:rPr>
          <w:rFonts w:ascii="宋体" w:eastAsia="宋体" w:hAnsi="宋体" w:cs="宋体" w:hint="eastAsia"/>
        </w:rPr>
        <w:t>*3.10检测器：制冷PMT（增益-光子计数PMT）和硅光电二极管</w:t>
      </w:r>
    </w:p>
    <w:p w14:paraId="5F8A8A1B" w14:textId="77777777" w:rsidR="00A12528" w:rsidRDefault="00A12528" w:rsidP="00A12528">
      <w:pPr>
        <w:tabs>
          <w:tab w:val="left" w:pos="900"/>
        </w:tabs>
        <w:spacing w:before="240"/>
        <w:ind w:firstLineChars="200" w:firstLine="480"/>
        <w:rPr>
          <w:rFonts w:ascii="宋体" w:eastAsia="宋体" w:hAnsi="宋体" w:cs="宋体"/>
        </w:rPr>
      </w:pPr>
      <w:r>
        <w:rPr>
          <w:rFonts w:ascii="宋体" w:eastAsia="宋体" w:hAnsi="宋体" w:cs="宋体" w:hint="eastAsia"/>
        </w:rPr>
        <w:t>3.11波长选择：1nm步进</w:t>
      </w:r>
    </w:p>
    <w:p w14:paraId="60E12910" w14:textId="77777777" w:rsidR="00A12528" w:rsidRDefault="00A12528" w:rsidP="00A12528">
      <w:pPr>
        <w:tabs>
          <w:tab w:val="left" w:pos="360"/>
        </w:tabs>
        <w:suppressAutoHyphens/>
        <w:spacing w:before="240"/>
        <w:ind w:firstLineChars="200" w:firstLine="480"/>
        <w:rPr>
          <w:rFonts w:ascii="宋体" w:eastAsia="宋体" w:hAnsi="宋体" w:cs="宋体"/>
        </w:rPr>
      </w:pPr>
      <w:r>
        <w:rPr>
          <w:rFonts w:ascii="宋体" w:eastAsia="宋体" w:hAnsi="宋体" w:cs="宋体" w:hint="eastAsia"/>
        </w:rPr>
        <w:t>3.12气体模式：内置管道，可根据需要通入CO</w:t>
      </w:r>
      <w:r>
        <w:rPr>
          <w:rFonts w:ascii="宋体" w:eastAsia="宋体" w:hAnsi="宋体" w:cs="宋体" w:hint="eastAsia"/>
          <w:vertAlign w:val="subscript"/>
        </w:rPr>
        <w:t>2</w:t>
      </w:r>
      <w:r>
        <w:rPr>
          <w:rFonts w:ascii="宋体" w:eastAsia="宋体" w:hAnsi="宋体" w:cs="宋体" w:hint="eastAsia"/>
        </w:rPr>
        <w:t>、O</w:t>
      </w:r>
      <w:r>
        <w:rPr>
          <w:rFonts w:ascii="宋体" w:eastAsia="宋体" w:hAnsi="宋体" w:cs="宋体" w:hint="eastAsia"/>
          <w:vertAlign w:val="subscript"/>
        </w:rPr>
        <w:t>2</w:t>
      </w:r>
      <w:r>
        <w:rPr>
          <w:rFonts w:ascii="宋体" w:eastAsia="宋体" w:hAnsi="宋体" w:cs="宋体" w:hint="eastAsia"/>
        </w:rPr>
        <w:t>、N</w:t>
      </w:r>
      <w:r>
        <w:rPr>
          <w:rFonts w:ascii="宋体" w:eastAsia="宋体" w:hAnsi="宋体" w:cs="宋体" w:hint="eastAsia"/>
          <w:vertAlign w:val="subscript"/>
        </w:rPr>
        <w:t>2</w:t>
      </w:r>
      <w:r>
        <w:rPr>
          <w:rFonts w:ascii="宋体" w:eastAsia="宋体" w:hAnsi="宋体" w:cs="宋体" w:hint="eastAsia"/>
        </w:rPr>
        <w:t>或预混气；</w:t>
      </w:r>
    </w:p>
    <w:p w14:paraId="38F1434C"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3.13检测模式：终点法（所有模式），动力学（所有模式），全波长扫描（Abs、FI、Lum），区域扫描（高于20X20密度/孔所有模式）</w:t>
      </w:r>
    </w:p>
    <w:p w14:paraId="1AAF9773" w14:textId="77777777" w:rsidR="00A12528" w:rsidRDefault="00A12528" w:rsidP="00A12528">
      <w:pPr>
        <w:tabs>
          <w:tab w:val="left" w:pos="900"/>
        </w:tabs>
        <w:spacing w:before="240"/>
        <w:ind w:firstLineChars="200" w:firstLine="480"/>
        <w:rPr>
          <w:rFonts w:ascii="宋体" w:eastAsia="宋体" w:hAnsi="宋体" w:cs="宋体"/>
        </w:rPr>
      </w:pPr>
      <w:r>
        <w:rPr>
          <w:rFonts w:ascii="宋体" w:eastAsia="宋体" w:hAnsi="宋体" w:cs="宋体" w:hint="eastAsia"/>
        </w:rPr>
        <w:t xml:space="preserve">3.14读取高度优化：顶部检测可自动聚焦(Z-focusing)，自动优化读取高度 </w:t>
      </w:r>
    </w:p>
    <w:p w14:paraId="5D51CC46" w14:textId="77777777" w:rsidR="00A12528" w:rsidRDefault="00A12528" w:rsidP="00A12528">
      <w:pPr>
        <w:tabs>
          <w:tab w:val="left" w:pos="900"/>
        </w:tabs>
        <w:spacing w:before="240"/>
        <w:ind w:firstLineChars="200" w:firstLine="480"/>
        <w:rPr>
          <w:rFonts w:ascii="宋体" w:eastAsia="宋体" w:hAnsi="宋体" w:cs="宋体"/>
        </w:rPr>
      </w:pPr>
      <w:r>
        <w:rPr>
          <w:rFonts w:ascii="宋体" w:eastAsia="宋体" w:hAnsi="宋体" w:cs="宋体" w:hint="eastAsia"/>
        </w:rPr>
        <w:t>*3.15可由客户端自行升级；检测卡盒：兼容，模块化设计即插即用(&lt;5 min) ，模块的升级和维修无需整机返厂，顶部具有三个卡盒卡位</w:t>
      </w:r>
    </w:p>
    <w:p w14:paraId="26168DCC" w14:textId="77777777" w:rsidR="00A12528" w:rsidRDefault="00A12528" w:rsidP="00A12528">
      <w:pPr>
        <w:tabs>
          <w:tab w:val="left" w:pos="900"/>
        </w:tabs>
        <w:spacing w:before="240"/>
        <w:ind w:firstLineChars="200" w:firstLine="480"/>
        <w:rPr>
          <w:rFonts w:ascii="宋体" w:eastAsia="宋体" w:hAnsi="宋体" w:cs="宋体"/>
        </w:rPr>
      </w:pPr>
      <w:r>
        <w:rPr>
          <w:rFonts w:ascii="宋体" w:eastAsia="宋体" w:hAnsi="宋体" w:cs="宋体" w:hint="eastAsia"/>
        </w:rPr>
        <w:t>3.16电脑连接方式： RS-232串口或USB两种方式</w:t>
      </w:r>
    </w:p>
    <w:p w14:paraId="4A4A81F5"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3.17吸收光：</w:t>
      </w:r>
    </w:p>
    <w:p w14:paraId="27686C59"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3.17.1波长范围：230nm-1000nm，1nm可调</w:t>
      </w:r>
    </w:p>
    <w:p w14:paraId="6C114BBA"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3.17.2波长准确度： ±2.0nm</w:t>
      </w:r>
    </w:p>
    <w:p w14:paraId="6E92FDA7"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lastRenderedPageBreak/>
        <w:t>3.17.3波长重复性：±1nm</w:t>
      </w:r>
    </w:p>
    <w:p w14:paraId="1819DCD7"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3.17.4光度量范围：0-4.0(OD)</w:t>
      </w:r>
    </w:p>
    <w:p w14:paraId="3339F09C" w14:textId="32937A5B"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3.1</w:t>
      </w:r>
      <w:r w:rsidR="00005544">
        <w:rPr>
          <w:rFonts w:ascii="宋体" w:eastAsia="宋体" w:hAnsi="宋体" w:cs="宋体"/>
        </w:rPr>
        <w:t>7</w:t>
      </w:r>
      <w:r>
        <w:rPr>
          <w:rFonts w:ascii="宋体" w:eastAsia="宋体" w:hAnsi="宋体" w:cs="宋体" w:hint="eastAsia"/>
        </w:rPr>
        <w:t>.5分光检测分辨率：0.001OD</w:t>
      </w:r>
    </w:p>
    <w:p w14:paraId="50D0559B"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*3.17.6光程校正技术：配有专利PathCheck光径传感器技术，可以将实测的光密度值校正为1cm光程下的吸光度值，使对微孔板的测读达到分光光度计的精度，校正结果不随温度变化而变化</w:t>
      </w:r>
    </w:p>
    <w:p w14:paraId="6370F957" w14:textId="77777777" w:rsidR="00A12528" w:rsidRDefault="00A12528" w:rsidP="00A12528">
      <w:pPr>
        <w:autoSpaceDE w:val="0"/>
        <w:autoSpaceDN w:val="0"/>
        <w:spacing w:before="240"/>
        <w:ind w:firstLineChars="200" w:firstLine="480"/>
        <w:rPr>
          <w:rFonts w:ascii="宋体" w:eastAsia="宋体" w:hAnsi="宋体" w:cs="宋体"/>
        </w:rPr>
      </w:pPr>
      <w:r>
        <w:rPr>
          <w:rFonts w:ascii="宋体" w:eastAsia="宋体" w:hAnsi="宋体" w:cs="宋体" w:hint="eastAsia"/>
        </w:rPr>
        <w:t>3.18、荧光强度：</w:t>
      </w:r>
    </w:p>
    <w:p w14:paraId="001A7D3D" w14:textId="77777777" w:rsidR="00A12528" w:rsidRDefault="00A12528" w:rsidP="00A12528">
      <w:pPr>
        <w:autoSpaceDE w:val="0"/>
        <w:autoSpaceDN w:val="0"/>
        <w:spacing w:before="240"/>
        <w:ind w:firstLineChars="200" w:firstLine="480"/>
        <w:rPr>
          <w:rFonts w:ascii="宋体" w:eastAsia="宋体" w:hAnsi="宋体" w:cs="宋体"/>
        </w:rPr>
      </w:pPr>
      <w:r>
        <w:rPr>
          <w:rFonts w:ascii="宋体" w:eastAsia="宋体" w:hAnsi="宋体" w:cs="宋体" w:hint="eastAsia"/>
        </w:rPr>
        <w:t>3.18.1、荧光检测支持：微孔板顶部及底部检测</w:t>
      </w:r>
    </w:p>
    <w:p w14:paraId="13433F97" w14:textId="77777777" w:rsidR="00A12528" w:rsidRDefault="00A12528" w:rsidP="00A12528">
      <w:pPr>
        <w:autoSpaceDE w:val="0"/>
        <w:autoSpaceDN w:val="0"/>
        <w:adjustRightInd w:val="0"/>
        <w:spacing w:before="240"/>
        <w:ind w:firstLineChars="200" w:firstLine="480"/>
        <w:rPr>
          <w:rFonts w:ascii="宋体" w:eastAsia="宋体" w:hAnsi="宋体" w:cs="宋体"/>
        </w:rPr>
      </w:pPr>
      <w:r>
        <w:rPr>
          <w:rFonts w:ascii="宋体" w:eastAsia="宋体" w:hAnsi="宋体" w:cs="宋体" w:hint="eastAsia"/>
        </w:rPr>
        <w:t>3.18.2、波长范围： 250nm—850nm，1nm可调</w:t>
      </w:r>
    </w:p>
    <w:p w14:paraId="15EB40B4"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*3.18.3、带宽可选：(EX)9nm/15nm； ( EM)15nm/25nm</w:t>
      </w:r>
    </w:p>
    <w:p w14:paraId="7D1DE7C0"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3.18.4、动态学范围：大于6个数量级</w:t>
      </w:r>
    </w:p>
    <w:p w14:paraId="7F50A325"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3.19化学发光：</w:t>
      </w:r>
    </w:p>
    <w:p w14:paraId="538FB229"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3.19.1化学发光检测支持：微孔板顶部检测</w:t>
      </w:r>
    </w:p>
    <w:p w14:paraId="4AB2A224"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*3.19.2波长范围：300nm—850nm，1nm可调</w:t>
      </w:r>
    </w:p>
    <w:p w14:paraId="42031159"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3.19.3带宽可选：15nm/25nm</w:t>
      </w:r>
    </w:p>
    <w:p w14:paraId="0ABD6E1C"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3.19.4动态学范围：&gt;6个数量级</w:t>
      </w:r>
    </w:p>
    <w:p w14:paraId="2035D56E" w14:textId="77777777" w:rsidR="00A12528" w:rsidRDefault="00A12528" w:rsidP="00A12528">
      <w:pPr>
        <w:ind w:firstLineChars="200" w:firstLine="480"/>
        <w:rPr>
          <w:rFonts w:ascii="宋体" w:eastAsia="宋体" w:hAnsi="宋体" w:cs="宋体"/>
        </w:rPr>
      </w:pPr>
      <w:r>
        <w:rPr>
          <w:rFonts w:ascii="宋体" w:eastAsia="宋体" w:hAnsi="宋体" w:cs="宋体" w:hint="eastAsia"/>
        </w:rPr>
        <w:t>3.19.5化学发光检测器：制冷型PMT</w:t>
      </w:r>
    </w:p>
    <w:p w14:paraId="4C49ABB6" w14:textId="77777777" w:rsidR="00A12528" w:rsidRDefault="00A12528" w:rsidP="00A12528">
      <w:pPr>
        <w:ind w:firstLineChars="200" w:firstLine="480"/>
        <w:rPr>
          <w:rFonts w:ascii="宋体" w:eastAsia="宋体" w:hAnsi="宋体" w:cs="宋体"/>
        </w:rPr>
      </w:pPr>
    </w:p>
    <w:p w14:paraId="414D3B49"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 xml:space="preserve">3.19.6灵敏度（优化）： &lt; 3pM  ATP  96孔板，&lt; 6pM ATP  384孔板  </w:t>
      </w:r>
    </w:p>
    <w:p w14:paraId="4AE83503"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3.19.7孔间干扰：&lt;0.4%，白色96/384孔板</w:t>
      </w:r>
    </w:p>
    <w:p w14:paraId="49469798" w14:textId="77777777" w:rsidR="00A12528" w:rsidRDefault="00A12528" w:rsidP="00A12528">
      <w:pPr>
        <w:tabs>
          <w:tab w:val="left" w:pos="900"/>
        </w:tabs>
        <w:spacing w:before="240"/>
        <w:ind w:firstLineChars="200" w:firstLine="480"/>
        <w:rPr>
          <w:rFonts w:ascii="宋体" w:eastAsia="宋体" w:hAnsi="宋体" w:cs="宋体"/>
        </w:rPr>
      </w:pPr>
      <w:r>
        <w:rPr>
          <w:rFonts w:ascii="宋体" w:eastAsia="宋体" w:hAnsi="宋体" w:cs="宋体" w:hint="eastAsia"/>
        </w:rPr>
        <w:t>3.20、光谱自动扫描优化功能: 激发和发射同时扫描，3-D热图显示；</w:t>
      </w:r>
    </w:p>
    <w:p w14:paraId="34328473" w14:textId="77777777" w:rsidR="00A12528" w:rsidRDefault="00A12528" w:rsidP="00A12528">
      <w:pPr>
        <w:tabs>
          <w:tab w:val="left" w:pos="900"/>
        </w:tabs>
        <w:spacing w:before="240"/>
        <w:ind w:firstLineChars="200" w:firstLine="480"/>
        <w:rPr>
          <w:rFonts w:ascii="宋体" w:eastAsia="宋体" w:hAnsi="宋体" w:cs="宋体"/>
        </w:rPr>
      </w:pPr>
      <w:r>
        <w:rPr>
          <w:rFonts w:ascii="宋体" w:eastAsia="宋体" w:hAnsi="宋体" w:cs="宋体" w:hint="eastAsia"/>
        </w:rPr>
        <w:lastRenderedPageBreak/>
        <w:t>同时具备传统一般光谱扫描模式： Abs, FI, Lum</w:t>
      </w:r>
    </w:p>
    <w:p w14:paraId="11100EA4" w14:textId="77777777" w:rsidR="00A12528" w:rsidRDefault="00A12528" w:rsidP="00A12528">
      <w:pPr>
        <w:spacing w:before="240"/>
        <w:ind w:firstLineChars="200" w:firstLine="480"/>
        <w:rPr>
          <w:rFonts w:ascii="宋体" w:eastAsia="宋体" w:hAnsi="宋体" w:cs="宋体"/>
        </w:rPr>
      </w:pPr>
      <w:r>
        <w:rPr>
          <w:rFonts w:ascii="宋体" w:eastAsia="宋体" w:hAnsi="宋体" w:cs="宋体" w:hint="eastAsia"/>
        </w:rPr>
        <w:t>3.21机器臂兼容性：兼容</w:t>
      </w:r>
    </w:p>
    <w:p w14:paraId="300E5B68" w14:textId="77777777" w:rsidR="00A12528" w:rsidRDefault="00A12528" w:rsidP="00A12528">
      <w:pPr>
        <w:tabs>
          <w:tab w:val="left" w:pos="360"/>
          <w:tab w:val="left" w:pos="885"/>
        </w:tabs>
        <w:suppressAutoHyphens/>
        <w:snapToGrid w:val="0"/>
        <w:spacing w:before="240"/>
        <w:ind w:firstLineChars="200" w:firstLine="480"/>
        <w:rPr>
          <w:rFonts w:ascii="宋体" w:eastAsia="宋体" w:hAnsi="宋体" w:cs="宋体"/>
        </w:rPr>
      </w:pPr>
      <w:r>
        <w:rPr>
          <w:rFonts w:ascii="宋体" w:eastAsia="宋体" w:hAnsi="宋体" w:cs="宋体" w:hint="eastAsia"/>
        </w:rPr>
        <w:t>3.22软件</w:t>
      </w:r>
    </w:p>
    <w:p w14:paraId="31D5769B" w14:textId="77777777" w:rsidR="00A12528" w:rsidRDefault="00A12528" w:rsidP="00A12528">
      <w:pPr>
        <w:tabs>
          <w:tab w:val="left" w:pos="360"/>
          <w:tab w:val="left" w:pos="885"/>
        </w:tabs>
        <w:suppressAutoHyphens/>
        <w:snapToGrid w:val="0"/>
        <w:spacing w:before="240"/>
        <w:ind w:firstLineChars="200" w:firstLine="480"/>
        <w:rPr>
          <w:rFonts w:ascii="宋体" w:eastAsia="宋体" w:hAnsi="宋体" w:cs="宋体"/>
        </w:rPr>
      </w:pPr>
      <w:r>
        <w:rPr>
          <w:rFonts w:ascii="宋体" w:eastAsia="宋体" w:hAnsi="宋体" w:cs="宋体" w:hint="eastAsia"/>
        </w:rPr>
        <w:t>数据分析软件可自动进行数据的运算及存储；可完成图表曲线制作，并可完成坐标轴的自由定义和转换，21种曲线拟合方式；完成自编公式和程序的存储及运行；仪器的各种功能均可通过计算机控制完成；数据导入支持：Excel或XML格式的外部数据导入功能，支持模板分组导入功能、支持多种模式（ABS\FI）检测导入到同一protocol，数据导出格式：excel、TXT和XML。</w:t>
      </w:r>
    </w:p>
    <w:p w14:paraId="6533D945" w14:textId="77777777" w:rsidR="00A12528" w:rsidRDefault="00A12528" w:rsidP="00A12528">
      <w:pPr>
        <w:ind w:firstLineChars="200" w:firstLine="480"/>
        <w:rPr>
          <w:rFonts w:ascii="宋体" w:eastAsia="宋体" w:hAnsi="宋体" w:cs="宋体"/>
        </w:rPr>
      </w:pPr>
      <w:r>
        <w:rPr>
          <w:rFonts w:ascii="宋体" w:eastAsia="宋体" w:hAnsi="宋体" w:cs="宋体" w:hint="eastAsia"/>
        </w:rPr>
        <w:t>4.产品配置要求：</w:t>
      </w:r>
    </w:p>
    <w:p w14:paraId="1123186A" w14:textId="5EC9BEA3" w:rsidR="00A12528" w:rsidRDefault="00A12528" w:rsidP="00A12528">
      <w:pPr>
        <w:ind w:firstLineChars="200" w:firstLine="480"/>
        <w:rPr>
          <w:rFonts w:ascii="宋体" w:eastAsia="宋体" w:hAnsi="宋体" w:cs="宋体"/>
        </w:rPr>
      </w:pPr>
      <w:r>
        <w:rPr>
          <w:rFonts w:ascii="宋体" w:eastAsia="宋体" w:hAnsi="宋体" w:cs="宋体" w:hint="eastAsia"/>
        </w:rPr>
        <w:t>4.1.1</w:t>
      </w:r>
      <w:r w:rsidR="00005544">
        <w:rPr>
          <w:rFonts w:ascii="宋体" w:eastAsia="宋体" w:hAnsi="宋体" w:cs="宋体" w:hint="eastAsia"/>
        </w:rPr>
        <w:t>多功能</w:t>
      </w:r>
      <w:r>
        <w:rPr>
          <w:rFonts w:ascii="宋体" w:eastAsia="宋体" w:hAnsi="宋体" w:cs="宋体" w:hint="eastAsia"/>
        </w:rPr>
        <w:t>酶标仪主机一台（包含光吸收、荧光、化学发光和荧光共振能量转移功能）</w:t>
      </w:r>
    </w:p>
    <w:p w14:paraId="0A6C6703" w14:textId="7CA35B49" w:rsidR="00A12528" w:rsidRDefault="00A12528" w:rsidP="00A12528">
      <w:pPr>
        <w:ind w:firstLineChars="200" w:firstLine="480"/>
        <w:rPr>
          <w:rFonts w:ascii="宋体" w:eastAsia="宋体" w:hAnsi="宋体" w:cs="宋体"/>
        </w:rPr>
      </w:pPr>
      <w:r>
        <w:rPr>
          <w:rFonts w:ascii="宋体" w:eastAsia="宋体" w:hAnsi="宋体" w:cs="宋体" w:hint="eastAsia"/>
        </w:rPr>
        <w:t>4.1.2 主流配置</w:t>
      </w:r>
      <w:r w:rsidR="00005544">
        <w:rPr>
          <w:rFonts w:ascii="宋体" w:eastAsia="宋体" w:hAnsi="宋体" w:cs="宋体" w:hint="eastAsia"/>
        </w:rPr>
        <w:t>计算机</w:t>
      </w:r>
      <w:r>
        <w:rPr>
          <w:rFonts w:ascii="宋体" w:eastAsia="宋体" w:hAnsi="宋体" w:cs="宋体" w:hint="eastAsia"/>
        </w:rPr>
        <w:t>（i7，16G内存，1T固态硬盘）1套</w:t>
      </w:r>
    </w:p>
    <w:p w14:paraId="7BB8A305" w14:textId="77777777" w:rsidR="00A12528" w:rsidRDefault="00A12528" w:rsidP="00A12528">
      <w:pPr>
        <w:ind w:firstLineChars="200" w:firstLine="480"/>
        <w:rPr>
          <w:rFonts w:ascii="宋体" w:eastAsia="宋体" w:hAnsi="宋体" w:cs="宋体"/>
        </w:rPr>
      </w:pPr>
      <w:r>
        <w:rPr>
          <w:rFonts w:ascii="宋体" w:eastAsia="宋体" w:hAnsi="宋体" w:cs="宋体" w:hint="eastAsia"/>
        </w:rPr>
        <w:t>4.1.3 标准分析软件</w:t>
      </w:r>
    </w:p>
    <w:p w14:paraId="7552FB36" w14:textId="77777777" w:rsidR="00A12528" w:rsidRDefault="00A12528" w:rsidP="00A12528">
      <w:pPr>
        <w:ind w:firstLineChars="200" w:firstLine="480"/>
        <w:rPr>
          <w:rFonts w:ascii="宋体" w:eastAsia="宋体" w:hAnsi="宋体" w:cs="宋体"/>
        </w:rPr>
      </w:pPr>
      <w:r>
        <w:rPr>
          <w:rFonts w:ascii="宋体" w:eastAsia="宋体" w:hAnsi="宋体" w:cs="宋体" w:hint="eastAsia"/>
        </w:rPr>
        <w:t>4.2</w:t>
      </w:r>
      <w:r>
        <w:rPr>
          <w:rFonts w:ascii="宋体" w:eastAsia="宋体" w:hAnsi="宋体" w:cs="宋体" w:hint="eastAsia"/>
        </w:rPr>
        <w:tab/>
        <w:t xml:space="preserve"> 要求的附件、专用工具和消耗品：</w:t>
      </w:r>
    </w:p>
    <w:p w14:paraId="0B7C4553" w14:textId="77777777" w:rsidR="00A12528" w:rsidRDefault="00A12528" w:rsidP="00A12528">
      <w:pPr>
        <w:ind w:firstLineChars="200" w:firstLine="480"/>
        <w:rPr>
          <w:rFonts w:ascii="宋体" w:eastAsia="宋体" w:hAnsi="宋体" w:cs="宋体"/>
        </w:rPr>
      </w:pPr>
      <w:r>
        <w:rPr>
          <w:rFonts w:ascii="宋体" w:eastAsia="宋体" w:hAnsi="宋体" w:cs="宋体" w:hint="eastAsia"/>
        </w:rPr>
        <w:t>4.3  其它保证仪器设备的正常运行和常规保养所需的附件、专用工具和消耗品。</w:t>
      </w:r>
    </w:p>
    <w:p w14:paraId="397C3AA0" w14:textId="77777777" w:rsidR="00A12528" w:rsidRDefault="00A12528" w:rsidP="00A12528">
      <w:pPr>
        <w:ind w:firstLineChars="200" w:firstLine="480"/>
        <w:rPr>
          <w:rFonts w:ascii="宋体" w:eastAsia="宋体" w:hAnsi="宋体" w:cs="宋体"/>
        </w:rPr>
      </w:pPr>
      <w:r>
        <w:rPr>
          <w:rFonts w:ascii="宋体" w:eastAsia="宋体" w:hAnsi="宋体" w:cs="宋体" w:hint="eastAsia"/>
        </w:rPr>
        <w:t>5. 选购附件、备件及消耗品</w:t>
      </w:r>
    </w:p>
    <w:p w14:paraId="6DE1CBD0" w14:textId="77777777" w:rsidR="00A12528" w:rsidRDefault="00A12528" w:rsidP="00A12528">
      <w:pPr>
        <w:ind w:firstLineChars="200" w:firstLine="480"/>
        <w:rPr>
          <w:rFonts w:ascii="宋体" w:eastAsia="宋体" w:hAnsi="宋体" w:cs="宋体"/>
        </w:rPr>
      </w:pPr>
      <w:r>
        <w:rPr>
          <w:rFonts w:ascii="宋体" w:eastAsia="宋体" w:hAnsi="宋体" w:cs="宋体" w:hint="eastAsia"/>
        </w:rPr>
        <w:t>5.1 查询项目</w:t>
      </w:r>
    </w:p>
    <w:p w14:paraId="0A54D38A" w14:textId="77777777" w:rsidR="00A12528" w:rsidRDefault="00A12528" w:rsidP="00A12528">
      <w:pPr>
        <w:ind w:firstLineChars="200" w:firstLine="480"/>
        <w:rPr>
          <w:rFonts w:ascii="宋体" w:eastAsia="宋体" w:hAnsi="宋体" w:cs="宋体"/>
        </w:rPr>
      </w:pPr>
      <w:r>
        <w:rPr>
          <w:rFonts w:ascii="宋体" w:eastAsia="宋体" w:hAnsi="宋体" w:cs="宋体" w:hint="eastAsia"/>
        </w:rPr>
        <w:t xml:space="preserve">5.1.1 </w:t>
      </w:r>
      <w:r>
        <w:rPr>
          <w:rFonts w:ascii="宋体" w:eastAsia="宋体" w:hAnsi="宋体" w:cs="宋体"/>
        </w:rPr>
        <w:t>逐项列出需要询价的物品，技术性能指标</w:t>
      </w:r>
      <w:r>
        <w:rPr>
          <w:rFonts w:ascii="宋体" w:eastAsia="宋体" w:hAnsi="宋体" w:cs="宋体" w:hint="eastAsia"/>
        </w:rPr>
        <w:t xml:space="preserve">    </w:t>
      </w:r>
    </w:p>
    <w:p w14:paraId="73441B0A" w14:textId="77777777" w:rsidR="00A12528" w:rsidRDefault="00A12528" w:rsidP="00A12528">
      <w:pPr>
        <w:ind w:firstLineChars="200" w:firstLine="480"/>
        <w:rPr>
          <w:rFonts w:ascii="宋体" w:eastAsia="宋体" w:hAnsi="宋体" w:cs="宋体"/>
        </w:rPr>
      </w:pPr>
      <w:r>
        <w:rPr>
          <w:rFonts w:ascii="宋体" w:eastAsia="宋体" w:hAnsi="宋体" w:cs="宋体" w:hint="eastAsia"/>
        </w:rPr>
        <w:t>5.1.2 这些是供选购的，它们的价格不计入评估价</w:t>
      </w:r>
    </w:p>
    <w:p w14:paraId="16CE3A88" w14:textId="77777777" w:rsidR="00A12528" w:rsidRDefault="00A12528" w:rsidP="00A12528">
      <w:pPr>
        <w:ind w:firstLineChars="200" w:firstLine="480"/>
        <w:rPr>
          <w:rFonts w:ascii="宋体" w:eastAsia="宋体" w:hAnsi="宋体" w:cs="宋体"/>
        </w:rPr>
      </w:pPr>
      <w:r>
        <w:rPr>
          <w:rFonts w:ascii="宋体" w:eastAsia="宋体" w:hAnsi="宋体" w:cs="宋体" w:hint="eastAsia"/>
        </w:rPr>
        <w:t xml:space="preserve">5.2  投标人推荐的其它选件 </w:t>
      </w:r>
    </w:p>
    <w:p w14:paraId="00A83C77" w14:textId="77777777" w:rsidR="00A12528" w:rsidRDefault="00A12528" w:rsidP="00A12528">
      <w:pPr>
        <w:ind w:firstLineChars="200" w:firstLine="480"/>
        <w:rPr>
          <w:rFonts w:ascii="宋体" w:eastAsia="宋体" w:hAnsi="宋体" w:cs="宋体"/>
          <w:kern w:val="0"/>
        </w:rPr>
      </w:pPr>
      <w:r>
        <w:rPr>
          <w:rFonts w:ascii="宋体" w:eastAsia="宋体" w:hAnsi="宋体" w:cs="宋体" w:hint="eastAsia"/>
          <w:kern w:val="0"/>
        </w:rPr>
        <w:t xml:space="preserve">5.3  询问延长保修期半年、1年、2年、3年的价格。  </w:t>
      </w:r>
    </w:p>
    <w:p w14:paraId="51245887" w14:textId="77777777" w:rsidR="00A12528" w:rsidRDefault="00A12528" w:rsidP="00A12528">
      <w:pPr>
        <w:ind w:firstLineChars="200" w:firstLine="480"/>
        <w:rPr>
          <w:rFonts w:ascii="宋体" w:eastAsia="宋体" w:hAnsi="宋体" w:cs="宋体"/>
        </w:rPr>
      </w:pPr>
      <w:r>
        <w:rPr>
          <w:rFonts w:ascii="宋体" w:eastAsia="宋体" w:hAnsi="宋体" w:cs="宋体" w:hint="eastAsia"/>
        </w:rPr>
        <w:t>6.  技术文件：</w:t>
      </w:r>
    </w:p>
    <w:p w14:paraId="7A650ED4" w14:textId="77777777" w:rsidR="00A12528" w:rsidRDefault="00A12528" w:rsidP="00A12528">
      <w:pPr>
        <w:ind w:firstLineChars="200" w:firstLine="480"/>
        <w:rPr>
          <w:rFonts w:ascii="宋体" w:eastAsia="宋体" w:hAnsi="宋体" w:cs="宋体"/>
        </w:rPr>
      </w:pPr>
      <w:r>
        <w:rPr>
          <w:rFonts w:ascii="宋体" w:eastAsia="宋体" w:hAnsi="宋体" w:cs="宋体" w:hint="eastAsia"/>
        </w:rPr>
        <w:t>6.1 请参考总则第1.2条。</w:t>
      </w:r>
    </w:p>
    <w:p w14:paraId="11F6D3E1" w14:textId="77777777" w:rsidR="00A12528" w:rsidRDefault="00A12528" w:rsidP="00A12528">
      <w:pPr>
        <w:ind w:firstLineChars="200" w:firstLine="480"/>
        <w:rPr>
          <w:rFonts w:ascii="宋体" w:eastAsia="宋体" w:hAnsi="宋体" w:cs="宋体"/>
        </w:rPr>
      </w:pPr>
      <w:r>
        <w:rPr>
          <w:rFonts w:ascii="宋体" w:eastAsia="宋体" w:hAnsi="宋体" w:cs="宋体" w:hint="eastAsia"/>
        </w:rPr>
        <w:t>6.2 请参考总则第2.3条。</w:t>
      </w:r>
    </w:p>
    <w:p w14:paraId="452B11C4" w14:textId="77777777" w:rsidR="00A12528" w:rsidRDefault="00A12528" w:rsidP="00A12528">
      <w:pPr>
        <w:ind w:firstLineChars="200" w:firstLine="480"/>
        <w:rPr>
          <w:rFonts w:ascii="宋体" w:eastAsia="宋体" w:hAnsi="宋体" w:cs="宋体"/>
        </w:rPr>
      </w:pPr>
      <w:r>
        <w:rPr>
          <w:rFonts w:ascii="宋体" w:eastAsia="宋体" w:hAnsi="宋体" w:cs="宋体" w:hint="eastAsia"/>
        </w:rPr>
        <w:t>7.技术服务：</w:t>
      </w:r>
    </w:p>
    <w:p w14:paraId="20555A6E" w14:textId="77777777" w:rsidR="00A12528" w:rsidRDefault="00A12528" w:rsidP="00A12528">
      <w:pPr>
        <w:ind w:firstLineChars="200" w:firstLine="480"/>
        <w:rPr>
          <w:rFonts w:ascii="宋体" w:eastAsia="宋体" w:hAnsi="宋体" w:cs="宋体"/>
        </w:rPr>
      </w:pPr>
      <w:r>
        <w:rPr>
          <w:rFonts w:ascii="宋体" w:eastAsia="宋体" w:hAnsi="宋体" w:cs="宋体" w:hint="eastAsia"/>
        </w:rPr>
        <w:t>7.1安装调试的要求</w:t>
      </w:r>
    </w:p>
    <w:p w14:paraId="057AF9B8" w14:textId="77777777" w:rsidR="00A12528" w:rsidRDefault="00A12528" w:rsidP="00A12528">
      <w:pPr>
        <w:ind w:firstLineChars="200" w:firstLine="480"/>
        <w:rPr>
          <w:rFonts w:ascii="宋体" w:eastAsia="宋体" w:hAnsi="宋体" w:cs="宋体"/>
        </w:rPr>
      </w:pPr>
      <w:r>
        <w:rPr>
          <w:rFonts w:ascii="宋体" w:eastAsia="宋体" w:hAnsi="宋体" w:cs="宋体" w:hint="eastAsia"/>
        </w:rPr>
        <w:t>7.1.1仪器设备运抵安装现场后，在七个工作日内，工程师前往设备使用现</w:t>
      </w:r>
      <w:r>
        <w:rPr>
          <w:rFonts w:ascii="宋体" w:eastAsia="宋体" w:hAnsi="宋体" w:cs="宋体" w:hint="eastAsia"/>
        </w:rPr>
        <w:lastRenderedPageBreak/>
        <w:t>场，免费安装调试设备。买方发现所提供的仪器品质和技术规范不符合合同要求时，或有明显损坏，买方有权要求卖方负责更换。卖方应承担相应责任并负责赔偿全部损失，并承担由此给买方带来延期使用等方面造成的损失。</w:t>
      </w:r>
    </w:p>
    <w:p w14:paraId="59CAAD75" w14:textId="77777777" w:rsidR="00A12528" w:rsidRDefault="00A12528" w:rsidP="00A12528">
      <w:pPr>
        <w:ind w:firstLineChars="200" w:firstLine="480"/>
        <w:rPr>
          <w:rFonts w:ascii="宋体" w:eastAsia="宋体" w:hAnsi="宋体" w:cs="宋体"/>
        </w:rPr>
      </w:pPr>
      <w:r>
        <w:rPr>
          <w:rFonts w:ascii="宋体" w:eastAsia="宋体" w:hAnsi="宋体" w:cs="宋体" w:hint="eastAsia"/>
        </w:rPr>
        <w:t>7.1.2验收由采购人及相关人员依国家有关标准、合同及有关附件要求进行，验收完毕由采购人在验收报告上签名。</w:t>
      </w:r>
    </w:p>
    <w:p w14:paraId="4F6D4263" w14:textId="77777777" w:rsidR="00A12528" w:rsidRDefault="00A12528" w:rsidP="00A12528">
      <w:pPr>
        <w:ind w:firstLineChars="200" w:firstLine="480"/>
        <w:rPr>
          <w:rFonts w:ascii="宋体" w:eastAsia="宋体" w:hAnsi="宋体" w:cs="宋体"/>
        </w:rPr>
      </w:pPr>
      <w:r>
        <w:rPr>
          <w:rFonts w:ascii="宋体" w:eastAsia="宋体" w:hAnsi="宋体" w:cs="宋体" w:hint="eastAsia"/>
        </w:rPr>
        <w:t>7.2技术培训</w:t>
      </w:r>
    </w:p>
    <w:p w14:paraId="2D98A47C" w14:textId="77777777" w:rsidR="00A12528" w:rsidRDefault="00A12528" w:rsidP="00A12528">
      <w:pPr>
        <w:ind w:firstLineChars="200" w:firstLine="480"/>
        <w:rPr>
          <w:rFonts w:ascii="宋体" w:eastAsia="宋体" w:hAnsi="宋体" w:cs="宋体"/>
        </w:rPr>
      </w:pPr>
      <w:r>
        <w:rPr>
          <w:rFonts w:ascii="宋体" w:eastAsia="宋体" w:hAnsi="宋体" w:cs="宋体" w:hint="eastAsia"/>
        </w:rPr>
        <w:t>7.2.1现场培训：在安装仪器时由专业工程师进行免费安装调试和现场培训。讲解仪器内部构造、仪器维护保养以及简单的故障排除方法，直至用户技术人员熟练使用仪器以及会应用仪器完成整个分析检测工作。</w:t>
      </w:r>
    </w:p>
    <w:p w14:paraId="53EAFEB0" w14:textId="77777777" w:rsidR="00A12528" w:rsidRDefault="00A12528" w:rsidP="00A12528">
      <w:pPr>
        <w:ind w:firstLineChars="200" w:firstLine="480"/>
        <w:rPr>
          <w:rFonts w:ascii="宋体" w:eastAsia="宋体" w:hAnsi="宋体" w:cs="宋体"/>
        </w:rPr>
      </w:pPr>
      <w:r>
        <w:rPr>
          <w:rFonts w:ascii="宋体" w:eastAsia="宋体" w:hAnsi="宋体" w:cs="宋体" w:hint="eastAsia"/>
        </w:rPr>
        <w:t>7.2.2现场回访培训。根据用户使用情况及需求，供应商不定期安排专业应用工程师免费对用户的使用情况进行提高培训，帮助客户解决遇到的问题和项目开发，并进行技术提高和方法开发等高级培训。</w:t>
      </w:r>
    </w:p>
    <w:p w14:paraId="79399760" w14:textId="77777777" w:rsidR="00A12528" w:rsidRDefault="00A12528" w:rsidP="00A12528">
      <w:pPr>
        <w:ind w:firstLineChars="200" w:firstLine="480"/>
        <w:rPr>
          <w:rFonts w:ascii="宋体" w:eastAsia="宋体" w:hAnsi="宋体" w:cs="宋体"/>
        </w:rPr>
      </w:pPr>
      <w:r>
        <w:rPr>
          <w:rFonts w:ascii="宋体" w:eastAsia="宋体" w:hAnsi="宋体" w:cs="宋体" w:hint="eastAsia"/>
        </w:rPr>
        <w:t>7.2.3厂家培训中心培训：提供2个名额的学习班系统培训，包括仪器原理、操作、维护等。</w:t>
      </w:r>
    </w:p>
    <w:p w14:paraId="31713E3A" w14:textId="77777777" w:rsidR="00A12528" w:rsidRDefault="00A12528" w:rsidP="00A12528">
      <w:pPr>
        <w:ind w:firstLineChars="200" w:firstLine="480"/>
        <w:rPr>
          <w:rFonts w:ascii="宋体" w:eastAsia="宋体" w:hAnsi="宋体" w:cs="宋体"/>
        </w:rPr>
      </w:pPr>
      <w:r>
        <w:rPr>
          <w:rFonts w:ascii="宋体" w:eastAsia="宋体" w:hAnsi="宋体" w:cs="宋体" w:hint="eastAsia"/>
        </w:rPr>
        <w:t xml:space="preserve">7.3保修期 </w:t>
      </w:r>
    </w:p>
    <w:p w14:paraId="606D16C1" w14:textId="77777777" w:rsidR="00A12528" w:rsidRDefault="00A12528" w:rsidP="00A12528">
      <w:pPr>
        <w:ind w:firstLineChars="200" w:firstLine="480"/>
        <w:rPr>
          <w:rFonts w:ascii="宋体" w:eastAsia="宋体" w:hAnsi="宋体" w:cs="宋体"/>
        </w:rPr>
      </w:pPr>
      <w:r>
        <w:rPr>
          <w:rFonts w:ascii="宋体" w:eastAsia="宋体" w:hAnsi="宋体" w:cs="宋体" w:hint="eastAsia"/>
        </w:rPr>
        <w:t>提供两年的免费保修服务。制造商在国内的技术服务中心（包括维修中心）应当提供所有的服务，包括备有零件及易耗品。</w:t>
      </w:r>
    </w:p>
    <w:p w14:paraId="540EC23A" w14:textId="77777777" w:rsidR="00A12528" w:rsidRDefault="00A12528" w:rsidP="00A12528">
      <w:pPr>
        <w:ind w:firstLineChars="200" w:firstLine="480"/>
        <w:rPr>
          <w:rFonts w:ascii="宋体" w:eastAsia="宋体" w:hAnsi="宋体" w:cs="宋体"/>
        </w:rPr>
      </w:pPr>
      <w:r>
        <w:rPr>
          <w:rFonts w:ascii="宋体" w:eastAsia="宋体" w:hAnsi="宋体" w:cs="宋体" w:hint="eastAsia"/>
        </w:rPr>
        <w:t xml:space="preserve">7.4售后服务 </w:t>
      </w:r>
    </w:p>
    <w:p w14:paraId="553E1C49" w14:textId="77777777" w:rsidR="00A12528" w:rsidRDefault="00A12528" w:rsidP="00A12528">
      <w:pPr>
        <w:ind w:firstLineChars="200" w:firstLine="480"/>
        <w:rPr>
          <w:rFonts w:ascii="宋体" w:eastAsia="宋体" w:hAnsi="宋体" w:cs="宋体"/>
        </w:rPr>
      </w:pPr>
      <w:r>
        <w:rPr>
          <w:rFonts w:ascii="宋体" w:eastAsia="宋体" w:hAnsi="宋体" w:cs="宋体" w:hint="eastAsia"/>
        </w:rPr>
        <w:t>供应商在中国境内有固定的办事处、维修部及零配件保存仓库。质保期内如设备出现故障，供方应在接到需方通知后的2小时内响应，24小时内确定故障原因和维修方法。如需要到现场维修，供方维修工程师应在48小时内（遇见不可抗拒的因素除外）到达现场，免费更换受损元件和提供免费服务，快速排除故障。</w:t>
      </w:r>
    </w:p>
    <w:p w14:paraId="4AD007F7" w14:textId="77777777" w:rsidR="00A12528" w:rsidRDefault="00A12528" w:rsidP="00A12528">
      <w:pPr>
        <w:ind w:firstLineChars="200" w:firstLine="480"/>
        <w:rPr>
          <w:rFonts w:ascii="宋体" w:eastAsia="宋体" w:hAnsi="宋体" w:cs="宋体"/>
        </w:rPr>
      </w:pPr>
      <w:r>
        <w:rPr>
          <w:rFonts w:ascii="宋体" w:eastAsia="宋体" w:hAnsi="宋体" w:cs="宋体" w:hint="eastAsia"/>
        </w:rPr>
        <w:t>质保期后，供方承诺将为需方提供长期维修服务，对于需方的任何投诉和要求，供方将在4小时内做出相应答复；当仪器出现故障时，供方工程师在接到需方故障通知后24小时内提出处理意见；供方在接到需方维修通知后72小时到达现场修复，维修费用由双方协商解决。</w:t>
      </w:r>
    </w:p>
    <w:p w14:paraId="29CE7AB4" w14:textId="77777777" w:rsidR="00A12528" w:rsidRDefault="00A12528" w:rsidP="00A12528">
      <w:pPr>
        <w:ind w:firstLineChars="200" w:firstLine="480"/>
        <w:rPr>
          <w:rFonts w:ascii="宋体" w:eastAsia="宋体" w:hAnsi="宋体" w:cs="宋体"/>
        </w:rPr>
      </w:pPr>
      <w:r>
        <w:rPr>
          <w:rFonts w:ascii="宋体" w:eastAsia="宋体" w:hAnsi="宋体" w:cs="宋体" w:hint="eastAsia"/>
        </w:rPr>
        <w:t xml:space="preserve">8. 订货数量：1套 </w:t>
      </w:r>
    </w:p>
    <w:p w14:paraId="71461B69" w14:textId="77777777" w:rsidR="00A12528" w:rsidRDefault="00A12528" w:rsidP="00A12528">
      <w:pPr>
        <w:ind w:firstLineChars="200" w:firstLine="480"/>
        <w:rPr>
          <w:rFonts w:ascii="宋体" w:eastAsia="宋体" w:hAnsi="宋体" w:cs="宋体"/>
        </w:rPr>
      </w:pPr>
      <w:r>
        <w:rPr>
          <w:rFonts w:ascii="宋体" w:eastAsia="宋体" w:hAnsi="宋体" w:cs="宋体" w:hint="eastAsia"/>
        </w:rPr>
        <w:t>9. 目的港：北京机场；</w:t>
      </w:r>
      <w:r>
        <w:rPr>
          <w:rFonts w:ascii="宋体" w:eastAsia="宋体" w:hAnsi="宋体" w:cs="宋体" w:hint="eastAsia"/>
          <w:b/>
          <w:bCs/>
        </w:rPr>
        <w:t>交货地点：</w:t>
      </w:r>
      <w:r>
        <w:rPr>
          <w:rFonts w:ascii="宋体" w:eastAsia="宋体" w:hAnsi="宋体" w:cs="宋体" w:hint="eastAsia"/>
        </w:rPr>
        <w:t>中国科学院生态环境研究中心用户指定</w:t>
      </w:r>
      <w:r>
        <w:rPr>
          <w:rFonts w:ascii="宋体" w:eastAsia="宋体" w:hAnsi="宋体" w:cs="宋体" w:hint="eastAsia"/>
        </w:rPr>
        <w:lastRenderedPageBreak/>
        <w:t>地点</w:t>
      </w:r>
    </w:p>
    <w:p w14:paraId="29968B0C" w14:textId="77777777" w:rsidR="00A12528" w:rsidRDefault="00A12528" w:rsidP="00A12528">
      <w:pPr>
        <w:ind w:firstLineChars="200" w:firstLine="480"/>
        <w:rPr>
          <w:rFonts w:ascii="宋体" w:eastAsia="宋体" w:hAnsi="宋体" w:cs="宋体"/>
        </w:rPr>
      </w:pPr>
      <w:r>
        <w:rPr>
          <w:rFonts w:ascii="宋体" w:eastAsia="宋体" w:hAnsi="宋体" w:cs="宋体" w:hint="eastAsia"/>
        </w:rPr>
        <w:t xml:space="preserve">10. 交货日期：合同生效后3个月 </w:t>
      </w:r>
    </w:p>
    <w:p w14:paraId="0F612799" w14:textId="77777777" w:rsidR="00A12528" w:rsidRDefault="00A12528" w:rsidP="00A12528">
      <w:pPr>
        <w:ind w:firstLineChars="200" w:firstLine="480"/>
        <w:rPr>
          <w:rFonts w:ascii="宋体" w:eastAsia="宋体" w:hAnsi="宋体" w:cs="宋体"/>
        </w:rPr>
      </w:pPr>
      <w:r>
        <w:rPr>
          <w:rFonts w:ascii="宋体" w:eastAsia="宋体" w:hAnsi="宋体" w:cs="宋体" w:hint="eastAsia"/>
        </w:rPr>
        <w:t xml:space="preserve">11．执行的相关标准：无 </w:t>
      </w:r>
    </w:p>
    <w:p w14:paraId="1D38E310" w14:textId="77777777" w:rsidR="00A12528" w:rsidRDefault="00A12528" w:rsidP="00A12528">
      <w:pPr>
        <w:ind w:firstLineChars="200" w:firstLine="480"/>
        <w:rPr>
          <w:rFonts w:ascii="宋体" w:eastAsia="宋体" w:hAnsi="宋体" w:cs="宋体"/>
        </w:rPr>
      </w:pPr>
      <w:r>
        <w:rPr>
          <w:rFonts w:ascii="宋体" w:eastAsia="宋体" w:hAnsi="宋体" w:cs="宋体" w:hint="eastAsia"/>
        </w:rPr>
        <w:t>12. 报价要求：</w:t>
      </w:r>
    </w:p>
    <w:p w14:paraId="2A6BA56B" w14:textId="77777777" w:rsidR="00A12528" w:rsidRDefault="00A12528" w:rsidP="00A12528">
      <w:pPr>
        <w:ind w:firstLineChars="200" w:firstLine="480"/>
        <w:rPr>
          <w:rFonts w:ascii="宋体" w:eastAsia="宋体" w:hAnsi="宋体" w:cs="宋体"/>
        </w:rPr>
      </w:pPr>
      <w:r>
        <w:rPr>
          <w:rFonts w:ascii="宋体" w:eastAsia="宋体" w:hAnsi="宋体" w:cs="宋体" w:hint="eastAsia"/>
        </w:rPr>
        <w:t>比选报价应包含货物单价、用备品备件价、易损件价、专用工具价、设备运至采购人指定地点运费、运输装卸费、安装调试费、保险费用、外贸代理费、仓储费、资料、培训、仪器设备迁移、拆装调试、仪器设备检查、各种税费以及一切技术和售后服务费等费用，如涉及软件许可使用或技术服务和人员培训，还应包括软件许可费以及一切技术服务费、人员培训费等。响应人比选报价明细表中未列明的、漏报的视为已包含在比选报价总价中，由响应人承担，采购人将不再支付其他任何费用。比选报价为人民币CIP用户使用现场。</w:t>
      </w:r>
    </w:p>
    <w:p w14:paraId="7EB5D415" w14:textId="77777777" w:rsidR="00A12528" w:rsidRDefault="00A12528" w:rsidP="00A12528">
      <w:pPr>
        <w:ind w:firstLineChars="200" w:firstLine="480"/>
        <w:rPr>
          <w:rFonts w:ascii="宋体" w:eastAsia="宋体" w:hAnsi="宋体" w:cs="宋体"/>
        </w:rPr>
      </w:pPr>
      <w:r>
        <w:rPr>
          <w:rFonts w:ascii="宋体" w:eastAsia="宋体" w:hAnsi="宋体" w:cs="宋体" w:hint="eastAsia"/>
        </w:rPr>
        <w:t>13. 验收要求：</w:t>
      </w:r>
    </w:p>
    <w:p w14:paraId="20961E25" w14:textId="77777777" w:rsidR="00A12528" w:rsidRDefault="00A12528" w:rsidP="00A12528">
      <w:pPr>
        <w:ind w:firstLineChars="200" w:firstLine="480"/>
        <w:rPr>
          <w:rFonts w:ascii="宋体" w:eastAsia="宋体" w:hAnsi="宋体" w:cs="宋体"/>
        </w:rPr>
      </w:pPr>
      <w:r>
        <w:rPr>
          <w:rFonts w:ascii="宋体" w:eastAsia="宋体" w:hAnsi="宋体" w:cs="宋体" w:hint="eastAsia"/>
        </w:rPr>
        <w:t>*13.1设备的配置、功能和技术指标必须满足招标文件要求，所有技术指标必须能够现场验收或提供第三方权威机构的证明材料，投标商需在投标文件中提供完备的现场验收方案，</w:t>
      </w:r>
      <w:r>
        <w:rPr>
          <w:rFonts w:ascii="宋体" w:eastAsia="宋体" w:hAnsi="宋体" w:cs="宋体" w:hint="eastAsia"/>
          <w:b/>
          <w:bCs/>
        </w:rPr>
        <w:t>未提交现场验收方案将作为废标处理。</w:t>
      </w:r>
    </w:p>
    <w:p w14:paraId="3A0F364D" w14:textId="77777777" w:rsidR="00A12528" w:rsidRDefault="00A12528" w:rsidP="00A12528">
      <w:pPr>
        <w:ind w:firstLineChars="200" w:firstLine="480"/>
        <w:rPr>
          <w:rFonts w:ascii="宋体" w:eastAsia="宋体" w:hAnsi="宋体" w:cs="宋体"/>
        </w:rPr>
      </w:pPr>
      <w:r>
        <w:rPr>
          <w:rFonts w:ascii="宋体" w:eastAsia="宋体" w:hAnsi="宋体" w:cs="宋体" w:hint="eastAsia"/>
        </w:rPr>
        <w:t>#13.2 技术指标现场验收方案科学性、合理性和可行性。</w:t>
      </w:r>
    </w:p>
    <w:p w14:paraId="74A2FF09" w14:textId="77777777" w:rsidR="00A12528" w:rsidRDefault="00A12528" w:rsidP="00A12528"/>
    <w:p w14:paraId="04FE21FC" w14:textId="0A2AC2C0" w:rsidR="000C1DC6" w:rsidRPr="00A12528" w:rsidRDefault="000C1DC6" w:rsidP="00A12528"/>
    <w:sectPr w:rsidR="000C1DC6" w:rsidRPr="00A125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FDB7" w14:textId="77777777" w:rsidR="00891010" w:rsidRDefault="00891010" w:rsidP="00005544">
      <w:pPr>
        <w:spacing w:line="240" w:lineRule="auto"/>
      </w:pPr>
      <w:r>
        <w:separator/>
      </w:r>
    </w:p>
  </w:endnote>
  <w:endnote w:type="continuationSeparator" w:id="0">
    <w:p w14:paraId="6C271ACD" w14:textId="77777777" w:rsidR="00891010" w:rsidRDefault="00891010" w:rsidP="00005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872B4" w14:textId="77777777" w:rsidR="00891010" w:rsidRDefault="00891010" w:rsidP="00005544">
      <w:pPr>
        <w:spacing w:line="240" w:lineRule="auto"/>
      </w:pPr>
      <w:r>
        <w:separator/>
      </w:r>
    </w:p>
  </w:footnote>
  <w:footnote w:type="continuationSeparator" w:id="0">
    <w:p w14:paraId="5EC42E69" w14:textId="77777777" w:rsidR="00891010" w:rsidRDefault="00891010" w:rsidP="000055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AC"/>
    <w:rsid w:val="00005544"/>
    <w:rsid w:val="000C1DC6"/>
    <w:rsid w:val="007C10B3"/>
    <w:rsid w:val="00891010"/>
    <w:rsid w:val="00A12528"/>
    <w:rsid w:val="00A246F7"/>
    <w:rsid w:val="00ED17DE"/>
    <w:rsid w:val="00FC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F5D68"/>
  <w15:chartTrackingRefBased/>
  <w15:docId w15:val="{72D69916-B7F8-4027-8101-E0E0E3E0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C5BAC"/>
    <w:pPr>
      <w:widowControl w:val="0"/>
      <w:spacing w:line="360" w:lineRule="auto"/>
      <w:jc w:val="both"/>
    </w:pPr>
    <w:rPr>
      <w:rFonts w:ascii="Calibri" w:eastAsia="仿宋" w:hAnsi="Calibri" w:cs="Times New Roman"/>
      <w:sz w:val="24"/>
      <w:szCs w:val="24"/>
    </w:rPr>
  </w:style>
  <w:style w:type="paragraph" w:styleId="2">
    <w:name w:val="heading 2"/>
    <w:basedOn w:val="a"/>
    <w:next w:val="a0"/>
    <w:link w:val="20"/>
    <w:qFormat/>
    <w:rsid w:val="00FC5BAC"/>
    <w:pPr>
      <w:keepNext/>
      <w:keepLines/>
      <w:adjustRightInd w:val="0"/>
      <w:spacing w:before="120" w:after="120"/>
      <w:ind w:firstLineChars="200" w:firstLine="480"/>
      <w:textAlignment w:val="baseline"/>
      <w:outlineLvl w:val="1"/>
    </w:pPr>
    <w:rPr>
      <w:rFonts w:ascii="黑体" w:eastAsia="黑体" w:hAnsi="Arial"/>
      <w:b/>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FC5BAC"/>
    <w:rPr>
      <w:rFonts w:ascii="黑体" w:eastAsia="黑体" w:hAnsi="Arial" w:cs="Times New Roman"/>
      <w:b/>
      <w:kern w:val="0"/>
      <w:sz w:val="24"/>
      <w:szCs w:val="24"/>
    </w:rPr>
  </w:style>
  <w:style w:type="paragraph" w:styleId="a0">
    <w:name w:val="Normal Indent"/>
    <w:basedOn w:val="a"/>
    <w:next w:val="a"/>
    <w:link w:val="a4"/>
    <w:qFormat/>
    <w:rsid w:val="00FC5BAC"/>
    <w:pPr>
      <w:autoSpaceDE w:val="0"/>
      <w:autoSpaceDN w:val="0"/>
      <w:adjustRightInd w:val="0"/>
      <w:ind w:firstLine="420"/>
      <w:jc w:val="left"/>
    </w:pPr>
    <w:rPr>
      <w:rFonts w:ascii="宋体"/>
      <w:kern w:val="0"/>
      <w:szCs w:val="20"/>
    </w:rPr>
  </w:style>
  <w:style w:type="character" w:customStyle="1" w:styleId="a4">
    <w:name w:val="正文缩进 字符"/>
    <w:link w:val="a0"/>
    <w:rsid w:val="00FC5BAC"/>
    <w:rPr>
      <w:rFonts w:ascii="宋体" w:eastAsia="仿宋" w:hAnsi="Calibri" w:cs="Times New Roman"/>
      <w:kern w:val="0"/>
      <w:sz w:val="24"/>
      <w:szCs w:val="20"/>
    </w:rPr>
  </w:style>
  <w:style w:type="paragraph" w:styleId="a5">
    <w:name w:val="Plain Text"/>
    <w:basedOn w:val="a"/>
    <w:link w:val="a6"/>
    <w:rsid w:val="00FC5BAC"/>
    <w:rPr>
      <w:rFonts w:ascii="宋体" w:hAnsi="Courier New"/>
      <w:szCs w:val="20"/>
    </w:rPr>
  </w:style>
  <w:style w:type="character" w:customStyle="1" w:styleId="a6">
    <w:name w:val="纯文本 字符"/>
    <w:basedOn w:val="a1"/>
    <w:link w:val="a5"/>
    <w:rsid w:val="00FC5BAC"/>
    <w:rPr>
      <w:rFonts w:ascii="宋体" w:eastAsia="仿宋" w:hAnsi="Courier New" w:cs="Times New Roman"/>
      <w:sz w:val="24"/>
      <w:szCs w:val="20"/>
    </w:rPr>
  </w:style>
  <w:style w:type="paragraph" w:styleId="a7">
    <w:name w:val="header"/>
    <w:basedOn w:val="a"/>
    <w:link w:val="a8"/>
    <w:uiPriority w:val="99"/>
    <w:unhideWhenUsed/>
    <w:rsid w:val="00005544"/>
    <w:pPr>
      <w:tabs>
        <w:tab w:val="center" w:pos="4153"/>
        <w:tab w:val="right" w:pos="8306"/>
      </w:tabs>
      <w:snapToGrid w:val="0"/>
      <w:spacing w:line="240" w:lineRule="auto"/>
      <w:jc w:val="center"/>
    </w:pPr>
    <w:rPr>
      <w:sz w:val="18"/>
      <w:szCs w:val="18"/>
    </w:rPr>
  </w:style>
  <w:style w:type="character" w:customStyle="1" w:styleId="a8">
    <w:name w:val="页眉 字符"/>
    <w:basedOn w:val="a1"/>
    <w:link w:val="a7"/>
    <w:uiPriority w:val="99"/>
    <w:rsid w:val="00005544"/>
    <w:rPr>
      <w:rFonts w:ascii="Calibri" w:eastAsia="仿宋" w:hAnsi="Calibri" w:cs="Times New Roman"/>
      <w:sz w:val="18"/>
      <w:szCs w:val="18"/>
    </w:rPr>
  </w:style>
  <w:style w:type="paragraph" w:styleId="a9">
    <w:name w:val="footer"/>
    <w:basedOn w:val="a"/>
    <w:link w:val="aa"/>
    <w:uiPriority w:val="99"/>
    <w:unhideWhenUsed/>
    <w:rsid w:val="00005544"/>
    <w:pPr>
      <w:tabs>
        <w:tab w:val="center" w:pos="4153"/>
        <w:tab w:val="right" w:pos="8306"/>
      </w:tabs>
      <w:snapToGrid w:val="0"/>
      <w:spacing w:line="240" w:lineRule="auto"/>
      <w:jc w:val="left"/>
    </w:pPr>
    <w:rPr>
      <w:sz w:val="18"/>
      <w:szCs w:val="18"/>
    </w:rPr>
  </w:style>
  <w:style w:type="character" w:customStyle="1" w:styleId="aa">
    <w:name w:val="页脚 字符"/>
    <w:basedOn w:val="a1"/>
    <w:link w:val="a9"/>
    <w:uiPriority w:val="99"/>
    <w:rsid w:val="00005544"/>
    <w:rPr>
      <w:rFonts w:ascii="Calibri" w:eastAsia="仿宋"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zijia</dc:creator>
  <cp:keywords/>
  <dc:description/>
  <cp:lastModifiedBy>Zijia Yang</cp:lastModifiedBy>
  <cp:revision>8</cp:revision>
  <dcterms:created xsi:type="dcterms:W3CDTF">2022-11-18T03:35:00Z</dcterms:created>
  <dcterms:modified xsi:type="dcterms:W3CDTF">2023-12-11T11:56:00Z</dcterms:modified>
</cp:coreProperties>
</file>